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D5B" w:rsidRDefault="00F74D5B" w:rsidP="00F74D5B">
      <w:pPr>
        <w:tabs>
          <w:tab w:val="right" w:leader="dot" w:pos="8820"/>
        </w:tabs>
        <w:spacing w:after="0" w:line="240" w:lineRule="auto"/>
        <w:jc w:val="center"/>
        <w:rPr>
          <w:rFonts w:ascii="Cambria" w:hAnsi="Cambria"/>
          <w:b/>
          <w:sz w:val="20"/>
          <w:szCs w:val="20"/>
        </w:rPr>
      </w:pPr>
      <w:r w:rsidRPr="00214F66">
        <w:rPr>
          <w:rFonts w:ascii="Cambria" w:hAnsi="Cambria"/>
          <w:b/>
          <w:sz w:val="20"/>
          <w:szCs w:val="20"/>
        </w:rPr>
        <w:t xml:space="preserve">CONTRATO N° </w:t>
      </w:r>
      <w:r w:rsidR="00582FAF">
        <w:rPr>
          <w:rFonts w:ascii="Cambria" w:hAnsi="Cambria"/>
          <w:b/>
          <w:sz w:val="20"/>
          <w:szCs w:val="20"/>
        </w:rPr>
        <w:t>27</w:t>
      </w:r>
      <w:r w:rsidRPr="000E7AE5">
        <w:rPr>
          <w:rFonts w:ascii="Cambria" w:hAnsi="Cambria"/>
          <w:b/>
          <w:sz w:val="20"/>
          <w:szCs w:val="20"/>
        </w:rPr>
        <w:t>/20</w:t>
      </w:r>
      <w:r>
        <w:rPr>
          <w:rFonts w:ascii="Cambria" w:hAnsi="Cambria"/>
          <w:b/>
          <w:sz w:val="20"/>
          <w:szCs w:val="20"/>
        </w:rPr>
        <w:t>25</w:t>
      </w:r>
    </w:p>
    <w:p w:rsidR="00F74D5B" w:rsidRPr="00C87A05" w:rsidRDefault="00F74D5B" w:rsidP="00F74D5B">
      <w:pPr>
        <w:tabs>
          <w:tab w:val="right" w:leader="dot" w:pos="8820"/>
        </w:tabs>
        <w:spacing w:after="0" w:line="240" w:lineRule="auto"/>
        <w:jc w:val="center"/>
        <w:rPr>
          <w:rFonts w:ascii="Cambria" w:hAnsi="Cambria"/>
          <w:b/>
          <w:sz w:val="20"/>
          <w:szCs w:val="20"/>
        </w:rPr>
      </w:pPr>
    </w:p>
    <w:p w:rsidR="00F74D5B" w:rsidRPr="00C87A05" w:rsidRDefault="00F74D5B" w:rsidP="00F74D5B">
      <w:pPr>
        <w:spacing w:after="0"/>
        <w:rPr>
          <w:rFonts w:ascii="Cambria" w:hAnsi="Cambria" w:cs="Calibri"/>
          <w:lang w:val="es-ES"/>
        </w:rPr>
      </w:pPr>
      <w:r w:rsidRPr="00C87A05">
        <w:rPr>
          <w:rFonts w:ascii="Cambria" w:hAnsi="Cambria" w:cs="Calibri"/>
          <w:b/>
          <w:lang w:val="es-ES"/>
        </w:rPr>
        <w:t xml:space="preserve">LICITACIÓN PÚBLICA NACIONAL </w:t>
      </w:r>
      <w:r w:rsidR="009849C6" w:rsidRPr="009849C6">
        <w:rPr>
          <w:rFonts w:ascii="Cambria" w:hAnsi="Cambria" w:cs="Calibri"/>
          <w:b/>
          <w:lang w:val="es-ES"/>
        </w:rPr>
        <w:t>Nº 09/2025 "MANTENIMIENTO PREVENTIVO Y CORRECTIVO DE EQUIPOS MEDICOS DEL HOSPITAL DE TRAUMA - PLURIANUAL POR CONTRATO ABIERTO" ID Nº 470.622</w:t>
      </w:r>
      <w:r w:rsidRPr="00C87A05">
        <w:rPr>
          <w:rFonts w:ascii="Cambria" w:hAnsi="Cambria" w:cs="Calibri"/>
          <w:b/>
          <w:lang w:val="es-ES"/>
        </w:rPr>
        <w:t>.-</w:t>
      </w:r>
    </w:p>
    <w:p w:rsidR="00F74D5B" w:rsidRPr="00C87A05" w:rsidRDefault="00F74D5B" w:rsidP="00F74D5B">
      <w:pPr>
        <w:spacing w:after="0"/>
        <w:rPr>
          <w:rFonts w:ascii="Cambria" w:hAnsi="Cambria"/>
          <w:lang w:eastAsia="es-ES"/>
        </w:rPr>
      </w:pPr>
    </w:p>
    <w:p w:rsidR="00F74D5B" w:rsidRPr="00846DE7" w:rsidRDefault="00F74D5B" w:rsidP="00F74D5B">
      <w:pPr>
        <w:widowControl w:val="0"/>
        <w:adjustRightInd w:val="0"/>
        <w:spacing w:after="0" w:line="240" w:lineRule="auto"/>
        <w:jc w:val="both"/>
        <w:rPr>
          <w:rFonts w:ascii="Cambria" w:eastAsia="Times New Roman" w:hAnsi="Cambria" w:cs="Calibri"/>
          <w:sz w:val="20"/>
          <w:szCs w:val="20"/>
          <w:lang w:eastAsia="es-ES"/>
        </w:rPr>
      </w:pPr>
      <w:r w:rsidRPr="00846DE7">
        <w:rPr>
          <w:rFonts w:ascii="Cambria" w:hAnsi="Cambria"/>
          <w:sz w:val="20"/>
          <w:szCs w:val="20"/>
        </w:rPr>
        <w:t xml:space="preserve">Entre el </w:t>
      </w:r>
      <w:r w:rsidRPr="00846DE7">
        <w:rPr>
          <w:rFonts w:ascii="Cambria" w:hAnsi="Cambria"/>
          <w:b/>
          <w:sz w:val="20"/>
          <w:szCs w:val="20"/>
        </w:rPr>
        <w:t>MINISTERIO DE SALUD PÚBLICA Y BIENESTAR SOCIAL - HOSPITAL DE TRAUMA “MANUEL GIAGNI”</w:t>
      </w:r>
      <w:r w:rsidRPr="00846DE7">
        <w:rPr>
          <w:rFonts w:ascii="Cambria" w:hAnsi="Cambria"/>
          <w:sz w:val="20"/>
          <w:szCs w:val="20"/>
        </w:rPr>
        <w:t xml:space="preserve">, con domicilio en Avda. Gral. Santos esq. Teodoro S. </w:t>
      </w:r>
      <w:proofErr w:type="spellStart"/>
      <w:r w:rsidRPr="00846DE7">
        <w:rPr>
          <w:rFonts w:ascii="Cambria" w:hAnsi="Cambria"/>
          <w:sz w:val="20"/>
          <w:szCs w:val="20"/>
        </w:rPr>
        <w:t>Mongelós</w:t>
      </w:r>
      <w:proofErr w:type="spellEnd"/>
      <w:r w:rsidRPr="00846DE7">
        <w:rPr>
          <w:rFonts w:ascii="Cambria" w:hAnsi="Cambria"/>
          <w:sz w:val="20"/>
          <w:szCs w:val="20"/>
        </w:rPr>
        <w:t xml:space="preserve">, de la ciudad de Asunción, República del Paraguay, representado por una parte para el presente acto por el </w:t>
      </w:r>
      <w:r w:rsidRPr="00846DE7">
        <w:rPr>
          <w:rFonts w:ascii="Cambria" w:hAnsi="Cambria"/>
          <w:b/>
          <w:sz w:val="20"/>
          <w:szCs w:val="20"/>
        </w:rPr>
        <w:t>Dr. JUAN MANUEL FERNANDEZ VALDOVINOS</w:t>
      </w:r>
      <w:r w:rsidRPr="00846DE7">
        <w:rPr>
          <w:rFonts w:ascii="Cambria" w:hAnsi="Cambria"/>
          <w:sz w:val="20"/>
          <w:szCs w:val="20"/>
        </w:rPr>
        <w:t xml:space="preserve">, con Cédula de Identidad Nº 459553, designado por Resolución D.G.RR.HH. N° 343 de fecha 02 de febrero del 2023 como Director General del Hospital de Trauma “Manuel </w:t>
      </w:r>
      <w:proofErr w:type="spellStart"/>
      <w:r w:rsidRPr="00846DE7">
        <w:rPr>
          <w:rFonts w:ascii="Cambria" w:hAnsi="Cambria"/>
          <w:sz w:val="20"/>
          <w:szCs w:val="20"/>
        </w:rPr>
        <w:t>Giagni</w:t>
      </w:r>
      <w:proofErr w:type="spellEnd"/>
      <w:r w:rsidRPr="00846DE7">
        <w:rPr>
          <w:rFonts w:ascii="Cambria" w:hAnsi="Cambria"/>
          <w:sz w:val="20"/>
          <w:szCs w:val="20"/>
        </w:rPr>
        <w:t xml:space="preserve">”, y, la </w:t>
      </w:r>
      <w:r w:rsidRPr="00846DE7">
        <w:rPr>
          <w:rFonts w:ascii="Cambria" w:hAnsi="Cambria"/>
          <w:b/>
          <w:sz w:val="20"/>
          <w:szCs w:val="20"/>
        </w:rPr>
        <w:t>Lic. JUANA VICENTA LEZCANO F.</w:t>
      </w:r>
      <w:r w:rsidRPr="00846DE7">
        <w:rPr>
          <w:rFonts w:ascii="Cambria" w:hAnsi="Cambria"/>
          <w:sz w:val="20"/>
          <w:szCs w:val="20"/>
        </w:rPr>
        <w:t xml:space="preserve">, con Cédula de Identidad N° 1.414.543, designada por Resolución D.G.RR.HH. N° 478 de fecha 10 de febrero del 2023 como Directora Administrativa del Hospital de Trauma “Manuel </w:t>
      </w:r>
      <w:proofErr w:type="spellStart"/>
      <w:r w:rsidRPr="00846DE7">
        <w:rPr>
          <w:rFonts w:ascii="Cambria" w:hAnsi="Cambria"/>
          <w:sz w:val="20"/>
          <w:szCs w:val="20"/>
        </w:rPr>
        <w:t>Giagni</w:t>
      </w:r>
      <w:proofErr w:type="spellEnd"/>
      <w:r w:rsidRPr="00846DE7">
        <w:rPr>
          <w:rFonts w:ascii="Cambria" w:hAnsi="Cambria"/>
          <w:sz w:val="20"/>
          <w:szCs w:val="20"/>
        </w:rPr>
        <w:t xml:space="preserve">”, ambos debidamente facultados por Resolución S.G. N° 033 de fecha 08 de febrero del 2023 para la suscripción del presente documento; denominados en adelante la parte </w:t>
      </w:r>
      <w:r w:rsidRPr="00846DE7">
        <w:rPr>
          <w:rFonts w:ascii="Cambria" w:hAnsi="Cambria"/>
          <w:b/>
          <w:sz w:val="20"/>
          <w:szCs w:val="20"/>
        </w:rPr>
        <w:t>CONTRATANTE</w:t>
      </w:r>
      <w:r w:rsidRPr="00846DE7">
        <w:rPr>
          <w:rFonts w:ascii="Cambria" w:hAnsi="Cambria"/>
          <w:sz w:val="20"/>
          <w:szCs w:val="20"/>
        </w:rPr>
        <w:t xml:space="preserve">, y por la otra, </w:t>
      </w:r>
      <w:r w:rsidRPr="00846DE7">
        <w:rPr>
          <w:rFonts w:ascii="Cambria" w:hAnsi="Cambria"/>
          <w:color w:val="000000"/>
          <w:sz w:val="20"/>
          <w:szCs w:val="20"/>
        </w:rPr>
        <w:t xml:space="preserve">la firma </w:t>
      </w:r>
      <w:r w:rsidRPr="00846DE7">
        <w:rPr>
          <w:rFonts w:ascii="Cambria" w:hAnsi="Cambria"/>
          <w:b/>
          <w:color w:val="000000"/>
          <w:sz w:val="20"/>
          <w:szCs w:val="20"/>
        </w:rPr>
        <w:t xml:space="preserve"> </w:t>
      </w:r>
      <w:r w:rsidR="00191821" w:rsidRPr="00846DE7">
        <w:rPr>
          <w:rFonts w:ascii="Cambria" w:eastAsia="Times New Roman" w:hAnsi="Cambria" w:cs="Calibri"/>
          <w:b/>
          <w:bCs/>
          <w:color w:val="000000"/>
          <w:sz w:val="20"/>
          <w:szCs w:val="20"/>
          <w:lang w:eastAsia="es-PY"/>
        </w:rPr>
        <w:t>ALBATROS S.A.C.I.</w:t>
      </w:r>
      <w:r w:rsidRPr="00846DE7">
        <w:rPr>
          <w:rFonts w:ascii="Cambria" w:hAnsi="Cambria"/>
          <w:sz w:val="20"/>
          <w:szCs w:val="20"/>
        </w:rPr>
        <w:t xml:space="preserve">, con </w:t>
      </w:r>
      <w:r w:rsidRPr="00846DE7">
        <w:rPr>
          <w:rFonts w:ascii="Cambria" w:hAnsi="Cambria"/>
          <w:b/>
          <w:sz w:val="20"/>
          <w:szCs w:val="20"/>
        </w:rPr>
        <w:t>RUC Nº</w:t>
      </w:r>
      <w:r w:rsidRPr="00846DE7">
        <w:rPr>
          <w:rFonts w:ascii="Cambria" w:hAnsi="Cambria"/>
          <w:sz w:val="20"/>
          <w:szCs w:val="20"/>
        </w:rPr>
        <w:t xml:space="preserve"> </w:t>
      </w:r>
      <w:r w:rsidR="00191821" w:rsidRPr="00846DE7">
        <w:rPr>
          <w:rFonts w:eastAsia="Times New Roman" w:cs="Calibri"/>
          <w:b/>
          <w:bCs/>
          <w:color w:val="000000"/>
          <w:sz w:val="20"/>
          <w:szCs w:val="20"/>
          <w:lang w:eastAsia="es-PY"/>
        </w:rPr>
        <w:t>80002766-3</w:t>
      </w:r>
      <w:r w:rsidRPr="00846DE7">
        <w:rPr>
          <w:rFonts w:ascii="Cambria" w:hAnsi="Cambria" w:cs="Calibri"/>
          <w:b/>
          <w:sz w:val="20"/>
          <w:szCs w:val="20"/>
        </w:rPr>
        <w:t>,</w:t>
      </w:r>
      <w:r w:rsidRPr="00846DE7">
        <w:rPr>
          <w:rFonts w:ascii="Cambria" w:hAnsi="Cambria" w:cs="Calibri"/>
          <w:sz w:val="20"/>
          <w:szCs w:val="20"/>
        </w:rPr>
        <w:t xml:space="preserve"> </w:t>
      </w:r>
      <w:r w:rsidRPr="00846DE7">
        <w:rPr>
          <w:rFonts w:ascii="Cambria" w:hAnsi="Cambria"/>
          <w:sz w:val="20"/>
          <w:szCs w:val="20"/>
        </w:rPr>
        <w:t xml:space="preserve"> con domicilio en las </w:t>
      </w:r>
      <w:r w:rsidR="00191821" w:rsidRPr="00846DE7">
        <w:rPr>
          <w:rFonts w:ascii="Helvetica" w:hAnsi="Helvetica"/>
          <w:color w:val="333333"/>
          <w:sz w:val="20"/>
          <w:szCs w:val="20"/>
          <w:shd w:val="clear" w:color="auto" w:fill="FFFFFF"/>
        </w:rPr>
        <w:t> </w:t>
      </w:r>
      <w:r w:rsidR="00191821" w:rsidRPr="00846DE7">
        <w:rPr>
          <w:rFonts w:ascii="Cambria" w:hAnsi="Cambria"/>
          <w:sz w:val="20"/>
          <w:szCs w:val="20"/>
          <w:shd w:val="clear" w:color="auto" w:fill="FFFFFF"/>
        </w:rPr>
        <w:t xml:space="preserve">Dr. narciso Méndez Benítez nº 404 e/ mayor Nicolás Gold Schmidt y Dr. pablo </w:t>
      </w:r>
      <w:proofErr w:type="spellStart"/>
      <w:r w:rsidR="00191821" w:rsidRPr="00846DE7">
        <w:rPr>
          <w:rFonts w:ascii="Cambria" w:hAnsi="Cambria"/>
          <w:sz w:val="20"/>
          <w:szCs w:val="20"/>
          <w:shd w:val="clear" w:color="auto" w:fill="FFFFFF"/>
        </w:rPr>
        <w:t>max</w:t>
      </w:r>
      <w:proofErr w:type="spellEnd"/>
      <w:r w:rsidR="00191821" w:rsidRPr="00846DE7">
        <w:rPr>
          <w:rFonts w:ascii="Cambria" w:hAnsi="Cambria"/>
          <w:sz w:val="20"/>
          <w:szCs w:val="20"/>
          <w:shd w:val="clear" w:color="auto" w:fill="FFFFFF"/>
        </w:rPr>
        <w:t xml:space="preserve"> </w:t>
      </w:r>
      <w:proofErr w:type="spellStart"/>
      <w:r w:rsidR="00191821" w:rsidRPr="00846DE7">
        <w:rPr>
          <w:rFonts w:ascii="Cambria" w:hAnsi="Cambria"/>
          <w:sz w:val="20"/>
          <w:szCs w:val="20"/>
          <w:shd w:val="clear" w:color="auto" w:fill="FFFFFF"/>
        </w:rPr>
        <w:t>insfran</w:t>
      </w:r>
      <w:proofErr w:type="spellEnd"/>
      <w:r w:rsidRPr="00846DE7">
        <w:rPr>
          <w:rFonts w:ascii="Cambria" w:hAnsi="Cambria"/>
          <w:sz w:val="20"/>
          <w:szCs w:val="20"/>
        </w:rPr>
        <w:t xml:space="preserve">  de la ciudad de Asunción - Paraguay, </w:t>
      </w:r>
      <w:r w:rsidR="00846DE7" w:rsidRPr="00846DE7">
        <w:rPr>
          <w:rFonts w:ascii="Cambria" w:hAnsi="Cambria"/>
          <w:sz w:val="20"/>
          <w:szCs w:val="20"/>
        </w:rPr>
        <w:t>representada</w:t>
      </w:r>
      <w:r w:rsidR="00846DE7">
        <w:rPr>
          <w:rFonts w:ascii="Cambria" w:hAnsi="Cambria"/>
          <w:sz w:val="20"/>
          <w:szCs w:val="20"/>
        </w:rPr>
        <w:t>s</w:t>
      </w:r>
      <w:r w:rsidR="00846DE7" w:rsidRPr="00846DE7">
        <w:rPr>
          <w:rFonts w:ascii="Cambria" w:hAnsi="Cambria"/>
          <w:sz w:val="20"/>
          <w:szCs w:val="20"/>
        </w:rPr>
        <w:t xml:space="preserve"> en este acto por los</w:t>
      </w:r>
      <w:r w:rsidRPr="00846DE7">
        <w:rPr>
          <w:rFonts w:ascii="Cambria" w:hAnsi="Cambria"/>
          <w:sz w:val="20"/>
          <w:szCs w:val="20"/>
        </w:rPr>
        <w:t xml:space="preserve"> Sr</w:t>
      </w:r>
      <w:r w:rsidR="00846DE7" w:rsidRPr="00846DE7">
        <w:rPr>
          <w:rFonts w:ascii="Cambria" w:hAnsi="Cambria"/>
          <w:sz w:val="20"/>
          <w:szCs w:val="20"/>
        </w:rPr>
        <w:t>es</w:t>
      </w:r>
      <w:r w:rsidRPr="00846DE7">
        <w:rPr>
          <w:rFonts w:ascii="Cambria" w:hAnsi="Cambria"/>
          <w:sz w:val="20"/>
          <w:szCs w:val="20"/>
        </w:rPr>
        <w:t xml:space="preserve">. </w:t>
      </w:r>
      <w:r w:rsidR="00846DE7" w:rsidRPr="00846DE7">
        <w:rPr>
          <w:rFonts w:ascii="Cambria" w:hAnsi="Cambria"/>
          <w:b/>
          <w:sz w:val="20"/>
          <w:szCs w:val="20"/>
          <w:shd w:val="clear" w:color="auto" w:fill="F8FAFC"/>
        </w:rPr>
        <w:t xml:space="preserve">ROLF WALTER THIEDE FRIESEN </w:t>
      </w:r>
      <w:r w:rsidR="00846DE7" w:rsidRPr="00846DE7">
        <w:rPr>
          <w:rFonts w:ascii="Cambria" w:hAnsi="Cambria"/>
          <w:sz w:val="20"/>
          <w:szCs w:val="20"/>
        </w:rPr>
        <w:t xml:space="preserve">con Cedula de Identidad N° 572.213 y </w:t>
      </w:r>
      <w:r w:rsidR="00846DE7" w:rsidRPr="00846DE7">
        <w:rPr>
          <w:rFonts w:ascii="Cambria" w:hAnsi="Cambria"/>
          <w:b/>
          <w:sz w:val="20"/>
          <w:szCs w:val="20"/>
          <w:shd w:val="clear" w:color="auto" w:fill="F8FAFC"/>
        </w:rPr>
        <w:t>PAUL MATTHIAS THIEDE DICHTL</w:t>
      </w:r>
      <w:r w:rsidRPr="00846DE7">
        <w:rPr>
          <w:rFonts w:ascii="Cambria" w:hAnsi="Cambria"/>
          <w:sz w:val="20"/>
          <w:szCs w:val="20"/>
        </w:rPr>
        <w:t xml:space="preserve">, con Cedula de Identidad N° </w:t>
      </w:r>
      <w:r w:rsidR="00846DE7" w:rsidRPr="00846DE7">
        <w:rPr>
          <w:rFonts w:ascii="Cambria" w:hAnsi="Cambria"/>
          <w:sz w:val="20"/>
          <w:szCs w:val="20"/>
        </w:rPr>
        <w:t>2.471.745</w:t>
      </w:r>
      <w:r w:rsidRPr="00846DE7">
        <w:rPr>
          <w:rFonts w:ascii="Cambria" w:hAnsi="Cambria"/>
          <w:sz w:val="20"/>
          <w:szCs w:val="20"/>
        </w:rPr>
        <w:t xml:space="preserve">, denominada en adelante el </w:t>
      </w:r>
      <w:r w:rsidRPr="00846DE7">
        <w:rPr>
          <w:rFonts w:ascii="Cambria" w:hAnsi="Cambria"/>
          <w:b/>
          <w:sz w:val="20"/>
          <w:szCs w:val="20"/>
        </w:rPr>
        <w:t>PROVEEDOR</w:t>
      </w:r>
      <w:r w:rsidRPr="00846DE7">
        <w:rPr>
          <w:rFonts w:ascii="Cambria" w:hAnsi="Cambria"/>
          <w:sz w:val="20"/>
          <w:szCs w:val="20"/>
        </w:rPr>
        <w:t xml:space="preserve">; denominadas en conjunto </w:t>
      </w:r>
      <w:r w:rsidRPr="00846DE7">
        <w:rPr>
          <w:rFonts w:ascii="Cambria" w:hAnsi="Cambria"/>
          <w:b/>
          <w:sz w:val="20"/>
          <w:szCs w:val="20"/>
        </w:rPr>
        <w:t>"LAS PARTES"</w:t>
      </w:r>
      <w:r w:rsidRPr="00846DE7">
        <w:rPr>
          <w:rFonts w:ascii="Cambria" w:hAnsi="Cambria"/>
          <w:sz w:val="20"/>
          <w:szCs w:val="20"/>
        </w:rPr>
        <w:t xml:space="preserve"> e, individualmente, </w:t>
      </w:r>
      <w:r w:rsidRPr="00846DE7">
        <w:rPr>
          <w:rFonts w:ascii="Cambria" w:hAnsi="Cambria"/>
          <w:b/>
          <w:sz w:val="20"/>
          <w:szCs w:val="20"/>
        </w:rPr>
        <w:t>"PARTE"</w:t>
      </w:r>
      <w:r w:rsidRPr="00846DE7">
        <w:rPr>
          <w:rFonts w:ascii="Cambria" w:hAnsi="Cambria"/>
          <w:sz w:val="20"/>
          <w:szCs w:val="20"/>
        </w:rPr>
        <w:t xml:space="preserve">; acuerdan celebrar el presente contrato para la </w:t>
      </w:r>
      <w:r w:rsidR="00846DE7" w:rsidRPr="00846DE7">
        <w:rPr>
          <w:rFonts w:ascii="Cambria" w:hAnsi="Cambria" w:cs="Calibri"/>
          <w:b/>
          <w:sz w:val="20"/>
          <w:szCs w:val="20"/>
          <w:lang w:val="es-ES"/>
        </w:rPr>
        <w:t>LICITACIÓN PÚBLICA NACIONAL Nº 09/2025 "MANTENIMIENTO PREVENTIVO Y CORRECTIVO DE EQUIPOS MEDICOS DEL HOSPITAL DE TRAUMA - PLURIANUAL POR CONTRATO ABIERTO" ID Nº 470.622.</w:t>
      </w:r>
      <w:r w:rsidRPr="00846DE7">
        <w:rPr>
          <w:rFonts w:ascii="Cambria" w:eastAsia="Times New Roman" w:hAnsi="Cambria" w:cs="Calibri"/>
          <w:sz w:val="20"/>
          <w:szCs w:val="20"/>
          <w:lang w:eastAsia="es-ES"/>
        </w:rPr>
        <w:t xml:space="preserve">, </w:t>
      </w:r>
      <w:r w:rsidRPr="00846DE7">
        <w:rPr>
          <w:rFonts w:ascii="Cambria" w:hAnsi="Cambria"/>
          <w:sz w:val="20"/>
          <w:szCs w:val="20"/>
        </w:rPr>
        <w:t xml:space="preserve">el cual estará sujeto a las siguientes cláusulas y condiciones: </w:t>
      </w:r>
    </w:p>
    <w:p w:rsidR="00F74D5B" w:rsidRPr="00C87A05" w:rsidRDefault="00F74D5B" w:rsidP="00F74D5B">
      <w:pPr>
        <w:spacing w:after="0"/>
        <w:rPr>
          <w:sz w:val="20"/>
          <w:szCs w:val="20"/>
          <w:lang w:val="es-ES" w:eastAsia="es-ES"/>
        </w:rPr>
      </w:pPr>
    </w:p>
    <w:p w:rsidR="00F74D5B" w:rsidRPr="0044449A" w:rsidRDefault="00F74D5B" w:rsidP="00F74D5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mbria" w:hAnsi="Cambria"/>
          <w:b/>
          <w:bCs/>
        </w:rPr>
      </w:pPr>
      <w:r w:rsidRPr="0044449A">
        <w:rPr>
          <w:rFonts w:ascii="Cambria" w:hAnsi="Cambria"/>
          <w:b/>
          <w:bCs/>
          <w:u w:val="single"/>
        </w:rPr>
        <w:t>OBJETO</w:t>
      </w:r>
      <w:r w:rsidRPr="0044449A">
        <w:rPr>
          <w:rFonts w:ascii="Cambria" w:hAnsi="Cambria"/>
          <w:b/>
          <w:bCs/>
        </w:rPr>
        <w:t>:</w:t>
      </w:r>
    </w:p>
    <w:p w:rsidR="00F74D5B" w:rsidRPr="0044449A" w:rsidRDefault="00F74D5B" w:rsidP="00F74D5B">
      <w:pPr>
        <w:spacing w:after="0" w:line="240" w:lineRule="auto"/>
        <w:ind w:left="720"/>
        <w:jc w:val="both"/>
        <w:rPr>
          <w:rFonts w:ascii="Cambria" w:hAnsi="Cambria"/>
          <w:lang w:val="es-ES_tradnl"/>
        </w:rPr>
      </w:pPr>
    </w:p>
    <w:p w:rsidR="00F74D5B" w:rsidRPr="0044449A" w:rsidRDefault="00F74D5B" w:rsidP="00F74D5B">
      <w:pPr>
        <w:pStyle w:val="Ttulo1"/>
        <w:tabs>
          <w:tab w:val="left" w:pos="9923"/>
        </w:tabs>
        <w:ind w:left="0" w:firstLine="0"/>
        <w:jc w:val="both"/>
        <w:rPr>
          <w:rFonts w:ascii="Constantia" w:hAnsi="Constantia" w:cs="Calibri"/>
          <w:lang w:val="es-PY"/>
        </w:rPr>
      </w:pPr>
      <w:r w:rsidRPr="0044449A">
        <w:rPr>
          <w:rFonts w:ascii="Cambria" w:hAnsi="Cambria"/>
          <w:b w:val="0"/>
        </w:rPr>
        <w:t>El objeto del presente Contrato, es establecer las obligaciones y los derechos de las partes contratantes con relación a la</w:t>
      </w:r>
      <w:r w:rsidRPr="0044449A">
        <w:rPr>
          <w:rFonts w:ascii="Constantia" w:hAnsi="Constantia" w:cs="Calibri"/>
          <w:lang w:val="es-PY"/>
        </w:rPr>
        <w:t xml:space="preserve"> </w:t>
      </w:r>
      <w:r w:rsidR="00846DE7" w:rsidRPr="00846DE7">
        <w:rPr>
          <w:rFonts w:ascii="Cambria" w:hAnsi="Cambria" w:cs="Calibri"/>
        </w:rPr>
        <w:t>LICITACIÓN PÚBLICA NACIONAL Nº 09/2025 "MANTENIMIENTO PREVENTIVO Y CORRECTIVO DE EQUIPOS MEDICOS DEL HOSPITAL DE TRAUMA - PLURIANUAL POR CONTRATO ABIERTO" ID Nº 470.622</w:t>
      </w:r>
      <w:r w:rsidRPr="0044449A">
        <w:rPr>
          <w:rFonts w:ascii="Cambria" w:hAnsi="Cambria" w:cs="Calibri"/>
          <w:lang w:val="es-PY"/>
        </w:rPr>
        <w:t xml:space="preserve">, </w:t>
      </w:r>
      <w:r w:rsidRPr="0044449A">
        <w:rPr>
          <w:rFonts w:ascii="Cambria" w:hAnsi="Cambria"/>
          <w:b w:val="0"/>
        </w:rPr>
        <w:t>conforme a las Especificaciones Técnicas y a las otras disposiciones del Contrato.</w:t>
      </w:r>
    </w:p>
    <w:p w:rsidR="00F74D5B" w:rsidRPr="0044449A" w:rsidRDefault="00F74D5B" w:rsidP="00F74D5B">
      <w:pPr>
        <w:spacing w:after="0" w:line="240" w:lineRule="auto"/>
        <w:jc w:val="both"/>
        <w:rPr>
          <w:rFonts w:ascii="Cambria" w:hAnsi="Cambria"/>
          <w:sz w:val="20"/>
          <w:szCs w:val="20"/>
          <w:lang w:val="es-ES_tradnl"/>
        </w:rPr>
      </w:pPr>
    </w:p>
    <w:p w:rsidR="00F74D5B" w:rsidRPr="0044449A" w:rsidRDefault="00F74D5B" w:rsidP="00F74D5B">
      <w:pPr>
        <w:numPr>
          <w:ilvl w:val="0"/>
          <w:numId w:val="4"/>
        </w:numPr>
        <w:tabs>
          <w:tab w:val="num" w:pos="284"/>
        </w:tabs>
        <w:spacing w:after="0" w:line="240" w:lineRule="auto"/>
        <w:ind w:hanging="720"/>
        <w:jc w:val="both"/>
        <w:rPr>
          <w:rFonts w:ascii="Cambria" w:hAnsi="Cambria"/>
          <w:b/>
          <w:bCs/>
          <w:sz w:val="20"/>
          <w:szCs w:val="20"/>
        </w:rPr>
      </w:pPr>
      <w:r w:rsidRPr="0044449A">
        <w:rPr>
          <w:rFonts w:ascii="Cambria" w:hAnsi="Cambria"/>
          <w:b/>
          <w:bCs/>
          <w:sz w:val="20"/>
          <w:szCs w:val="20"/>
          <w:u w:val="single"/>
        </w:rPr>
        <w:t>DOCUMENTOS INTEGRANTES DEL CONTRATO</w:t>
      </w:r>
      <w:r w:rsidRPr="0044449A">
        <w:rPr>
          <w:rFonts w:ascii="Cambria" w:hAnsi="Cambria"/>
          <w:b/>
          <w:bCs/>
          <w:sz w:val="20"/>
          <w:szCs w:val="20"/>
        </w:rPr>
        <w:t>:</w:t>
      </w:r>
    </w:p>
    <w:p w:rsidR="00F74D5B" w:rsidRPr="0044449A" w:rsidRDefault="00F74D5B" w:rsidP="00F74D5B">
      <w:pPr>
        <w:tabs>
          <w:tab w:val="num" w:pos="570"/>
        </w:tabs>
        <w:spacing w:after="0" w:line="240" w:lineRule="auto"/>
        <w:ind w:left="720"/>
        <w:jc w:val="both"/>
        <w:rPr>
          <w:rFonts w:ascii="Cambria" w:hAnsi="Cambria"/>
          <w:b/>
          <w:bCs/>
          <w:sz w:val="20"/>
          <w:szCs w:val="20"/>
          <w:lang w:val="es-ES_tradnl"/>
        </w:rPr>
      </w:pPr>
    </w:p>
    <w:p w:rsidR="00F74D5B" w:rsidRPr="0044449A" w:rsidRDefault="00F74D5B" w:rsidP="00F74D5B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44449A">
        <w:rPr>
          <w:rFonts w:ascii="Cambria" w:hAnsi="Cambria"/>
          <w:sz w:val="20"/>
          <w:szCs w:val="20"/>
        </w:rPr>
        <w:t xml:space="preserve">Los documentos contractuales firmados por las partes y que forman parte integral del Contrato son los siguientes: </w:t>
      </w:r>
    </w:p>
    <w:p w:rsidR="00F74D5B" w:rsidRPr="00214F66" w:rsidRDefault="00F74D5B" w:rsidP="00F74D5B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:rsidR="00F74D5B" w:rsidRPr="00214F66" w:rsidRDefault="00F74D5B" w:rsidP="00F74D5B">
      <w:pPr>
        <w:numPr>
          <w:ilvl w:val="0"/>
          <w:numId w:val="1"/>
        </w:numPr>
        <w:spacing w:after="0"/>
        <w:jc w:val="both"/>
        <w:rPr>
          <w:rFonts w:ascii="Cambria" w:hAnsi="Cambria"/>
          <w:sz w:val="20"/>
          <w:szCs w:val="20"/>
        </w:rPr>
      </w:pPr>
      <w:r w:rsidRPr="00214F66">
        <w:rPr>
          <w:rFonts w:ascii="Cambria" w:hAnsi="Cambria"/>
          <w:sz w:val="20"/>
          <w:szCs w:val="20"/>
        </w:rPr>
        <w:t>El Contrato;</w:t>
      </w:r>
    </w:p>
    <w:p w:rsidR="00F74D5B" w:rsidRPr="00214F66" w:rsidRDefault="00F74D5B" w:rsidP="00F74D5B">
      <w:pPr>
        <w:numPr>
          <w:ilvl w:val="0"/>
          <w:numId w:val="1"/>
        </w:numPr>
        <w:spacing w:after="0"/>
        <w:jc w:val="both"/>
        <w:rPr>
          <w:rFonts w:ascii="Cambria" w:hAnsi="Cambria"/>
          <w:sz w:val="20"/>
          <w:szCs w:val="20"/>
        </w:rPr>
      </w:pPr>
      <w:r w:rsidRPr="00214F66">
        <w:rPr>
          <w:rFonts w:ascii="Cambria" w:hAnsi="Cambria"/>
          <w:sz w:val="20"/>
          <w:szCs w:val="20"/>
        </w:rPr>
        <w:t xml:space="preserve">El Pliego de Bases y Condiciones y sus adendas o modificaciones; </w:t>
      </w:r>
    </w:p>
    <w:p w:rsidR="00F74D5B" w:rsidRPr="00214F66" w:rsidRDefault="00F74D5B" w:rsidP="00F74D5B">
      <w:pPr>
        <w:numPr>
          <w:ilvl w:val="0"/>
          <w:numId w:val="1"/>
        </w:numPr>
        <w:spacing w:after="0"/>
        <w:jc w:val="both"/>
        <w:rPr>
          <w:rFonts w:ascii="Cambria" w:hAnsi="Cambria"/>
          <w:sz w:val="20"/>
          <w:szCs w:val="20"/>
        </w:rPr>
      </w:pPr>
      <w:r w:rsidRPr="00214F66">
        <w:rPr>
          <w:rFonts w:ascii="Cambria" w:hAnsi="Cambria"/>
          <w:sz w:val="20"/>
          <w:szCs w:val="20"/>
        </w:rPr>
        <w:t>Los datos cargados en el SICP;</w:t>
      </w:r>
    </w:p>
    <w:p w:rsidR="00F74D5B" w:rsidRPr="00214F66" w:rsidRDefault="00F74D5B" w:rsidP="00F74D5B">
      <w:pPr>
        <w:numPr>
          <w:ilvl w:val="0"/>
          <w:numId w:val="1"/>
        </w:numPr>
        <w:spacing w:after="0"/>
        <w:jc w:val="both"/>
        <w:rPr>
          <w:rFonts w:ascii="Cambria" w:hAnsi="Cambria"/>
          <w:sz w:val="20"/>
          <w:szCs w:val="20"/>
        </w:rPr>
      </w:pPr>
      <w:r w:rsidRPr="00214F66">
        <w:rPr>
          <w:rFonts w:ascii="Cambria" w:hAnsi="Cambria"/>
          <w:sz w:val="20"/>
          <w:szCs w:val="20"/>
        </w:rPr>
        <w:t xml:space="preserve">La oferta del proveedor; </w:t>
      </w:r>
    </w:p>
    <w:p w:rsidR="00F74D5B" w:rsidRPr="009F18F3" w:rsidRDefault="00F74D5B" w:rsidP="00F74D5B">
      <w:pPr>
        <w:numPr>
          <w:ilvl w:val="0"/>
          <w:numId w:val="1"/>
        </w:numPr>
        <w:spacing w:after="0"/>
        <w:jc w:val="both"/>
        <w:rPr>
          <w:rFonts w:ascii="Cambria" w:hAnsi="Cambria"/>
          <w:sz w:val="20"/>
          <w:szCs w:val="20"/>
        </w:rPr>
      </w:pPr>
      <w:r w:rsidRPr="00214F66">
        <w:rPr>
          <w:rFonts w:ascii="Cambria" w:hAnsi="Cambria"/>
          <w:sz w:val="20"/>
          <w:szCs w:val="20"/>
        </w:rPr>
        <w:t>La resolución de adjudicación del contrato emitida por la contratante y su respectiva notificación.</w:t>
      </w:r>
    </w:p>
    <w:p w:rsidR="00F74D5B" w:rsidRDefault="00F74D5B" w:rsidP="00F74D5B">
      <w:pPr>
        <w:tabs>
          <w:tab w:val="num" w:pos="-1843"/>
          <w:tab w:val="num" w:pos="-1701"/>
        </w:tabs>
        <w:spacing w:after="0" w:line="240" w:lineRule="auto"/>
        <w:jc w:val="both"/>
        <w:rPr>
          <w:rFonts w:ascii="Cambria" w:hAnsi="Cambria"/>
          <w:sz w:val="20"/>
          <w:szCs w:val="20"/>
          <w:lang w:val="es-AR"/>
        </w:rPr>
      </w:pPr>
      <w:r w:rsidRPr="00214F66">
        <w:rPr>
          <w:rFonts w:ascii="Cambria" w:hAnsi="Cambria"/>
          <w:sz w:val="20"/>
          <w:szCs w:val="20"/>
          <w:lang w:val="es-AR"/>
        </w:rPr>
        <w:t>Los documentos que forman parte del contrato deberán considerarse mutuamente explicativos; en caso de contradicción o discrepancia entre los mismos, la prioridad se dará en el orden enunciado anteriormente.</w:t>
      </w:r>
    </w:p>
    <w:p w:rsidR="00F74D5B" w:rsidRPr="009F18F3" w:rsidRDefault="00F74D5B" w:rsidP="00F74D5B">
      <w:pPr>
        <w:tabs>
          <w:tab w:val="num" w:pos="-1843"/>
          <w:tab w:val="num" w:pos="-1701"/>
        </w:tabs>
        <w:spacing w:after="0" w:line="240" w:lineRule="auto"/>
        <w:jc w:val="both"/>
        <w:rPr>
          <w:rFonts w:ascii="Cambria" w:hAnsi="Cambria"/>
          <w:sz w:val="20"/>
          <w:szCs w:val="20"/>
          <w:lang w:val="es-ES_tradnl"/>
        </w:rPr>
      </w:pPr>
    </w:p>
    <w:p w:rsidR="00F74D5B" w:rsidRPr="00214F66" w:rsidRDefault="00F74D5B" w:rsidP="00F74D5B">
      <w:pPr>
        <w:numPr>
          <w:ilvl w:val="0"/>
          <w:numId w:val="2"/>
        </w:numPr>
        <w:tabs>
          <w:tab w:val="num" w:pos="-1701"/>
          <w:tab w:val="left" w:pos="284"/>
        </w:tabs>
        <w:spacing w:after="0" w:line="240" w:lineRule="auto"/>
        <w:ind w:left="142" w:hanging="142"/>
        <w:jc w:val="both"/>
        <w:rPr>
          <w:rFonts w:ascii="Cambria" w:hAnsi="Cambria"/>
          <w:b/>
          <w:bCs/>
          <w:sz w:val="20"/>
          <w:szCs w:val="20"/>
        </w:rPr>
      </w:pPr>
      <w:r w:rsidRPr="00214F66">
        <w:rPr>
          <w:rFonts w:ascii="Cambria" w:hAnsi="Cambria"/>
          <w:b/>
          <w:bCs/>
          <w:sz w:val="20"/>
          <w:szCs w:val="20"/>
          <w:u w:val="single"/>
        </w:rPr>
        <w:t>DOCUMENTOS ADICIONALES DEL CONTRATO</w:t>
      </w:r>
      <w:r w:rsidRPr="00214F66">
        <w:rPr>
          <w:rFonts w:ascii="Cambria" w:hAnsi="Cambria"/>
          <w:b/>
          <w:bCs/>
          <w:sz w:val="20"/>
          <w:szCs w:val="20"/>
        </w:rPr>
        <w:t xml:space="preserve">: </w:t>
      </w:r>
    </w:p>
    <w:p w:rsidR="00F74D5B" w:rsidRPr="00A92D70" w:rsidRDefault="00F74D5B" w:rsidP="00F74D5B">
      <w:pPr>
        <w:spacing w:after="0" w:line="240" w:lineRule="auto"/>
        <w:jc w:val="both"/>
        <w:rPr>
          <w:rFonts w:ascii="Cambria" w:hAnsi="Cambria"/>
        </w:rPr>
      </w:pPr>
      <w:r w:rsidRPr="00214F66">
        <w:rPr>
          <w:rFonts w:ascii="Cambria" w:hAnsi="Cambria"/>
          <w:sz w:val="20"/>
          <w:szCs w:val="20"/>
        </w:rPr>
        <w:t xml:space="preserve">Los documentos adicionales del contrato son: </w:t>
      </w:r>
      <w:r w:rsidRPr="00A92D70">
        <w:rPr>
          <w:rFonts w:ascii="Cambria" w:hAnsi="Cambria"/>
          <w:b/>
        </w:rPr>
        <w:t>No Aplica.</w:t>
      </w:r>
    </w:p>
    <w:p w:rsidR="00F74D5B" w:rsidRPr="00214F66" w:rsidRDefault="00F74D5B" w:rsidP="00F74D5B">
      <w:pPr>
        <w:spacing w:after="0" w:line="240" w:lineRule="auto"/>
        <w:ind w:left="720"/>
        <w:jc w:val="both"/>
        <w:rPr>
          <w:rFonts w:ascii="Cambria" w:hAnsi="Cambria"/>
          <w:sz w:val="20"/>
          <w:szCs w:val="20"/>
        </w:rPr>
      </w:pPr>
    </w:p>
    <w:p w:rsidR="00F74D5B" w:rsidRPr="00AB68DE" w:rsidRDefault="00F74D5B" w:rsidP="00F74D5B">
      <w:pPr>
        <w:numPr>
          <w:ilvl w:val="0"/>
          <w:numId w:val="2"/>
        </w:numPr>
        <w:tabs>
          <w:tab w:val="num" w:pos="-1701"/>
        </w:tabs>
        <w:spacing w:after="0" w:line="240" w:lineRule="auto"/>
        <w:ind w:left="284" w:hanging="284"/>
        <w:jc w:val="both"/>
        <w:rPr>
          <w:rFonts w:ascii="Cambria" w:hAnsi="Cambria"/>
          <w:sz w:val="20"/>
          <w:szCs w:val="20"/>
        </w:rPr>
      </w:pPr>
      <w:r w:rsidRPr="00214F66">
        <w:rPr>
          <w:rFonts w:ascii="Cambria" w:hAnsi="Cambria"/>
          <w:b/>
          <w:bCs/>
          <w:sz w:val="20"/>
          <w:szCs w:val="20"/>
          <w:u w:val="single"/>
        </w:rPr>
        <w:t>IDENTIFICACIÓN DEL CRÉDITO PRESUPUESTARIO PARA CUBRIR EL COMPROMISO DERIVADO DEL CONTRATO</w:t>
      </w:r>
      <w:r w:rsidRPr="00214F66">
        <w:rPr>
          <w:rFonts w:ascii="Cambria" w:hAnsi="Cambria"/>
          <w:b/>
          <w:bCs/>
          <w:sz w:val="20"/>
          <w:szCs w:val="20"/>
        </w:rPr>
        <w:t>:</w:t>
      </w:r>
    </w:p>
    <w:p w:rsidR="00F74D5B" w:rsidRDefault="00F74D5B" w:rsidP="00F74D5B">
      <w:pPr>
        <w:tabs>
          <w:tab w:val="num" w:pos="360"/>
        </w:tabs>
        <w:spacing w:after="0" w:line="240" w:lineRule="auto"/>
        <w:jc w:val="both"/>
        <w:rPr>
          <w:rFonts w:ascii="Cambria" w:hAnsi="Cambria"/>
          <w:snapToGrid w:val="0"/>
          <w:sz w:val="20"/>
          <w:szCs w:val="20"/>
        </w:rPr>
      </w:pPr>
      <w:r w:rsidRPr="00AB68DE">
        <w:rPr>
          <w:rFonts w:ascii="Cambria" w:hAnsi="Cambria"/>
          <w:snapToGrid w:val="0"/>
          <w:sz w:val="20"/>
          <w:szCs w:val="20"/>
        </w:rPr>
        <w:t>El crédito presupuestario para cubrir el compromiso derivado del presente contrato está previsto conforme al Certificado de Disponibilidad Presupuestaria vinculado al Programa Anual de Contratacio</w:t>
      </w:r>
      <w:r w:rsidR="00846DE7">
        <w:rPr>
          <w:rFonts w:ascii="Cambria" w:hAnsi="Cambria"/>
          <w:snapToGrid w:val="0"/>
          <w:sz w:val="20"/>
          <w:szCs w:val="20"/>
        </w:rPr>
        <w:t>nes (PAC) con el ID N °: 470.622</w:t>
      </w:r>
      <w:r w:rsidRPr="00AB68DE">
        <w:rPr>
          <w:rFonts w:ascii="Cambria" w:hAnsi="Cambria"/>
          <w:snapToGrid w:val="0"/>
          <w:sz w:val="20"/>
          <w:szCs w:val="20"/>
        </w:rPr>
        <w:t xml:space="preserve"> - Plurianual: El saldo correspondiente se encuentra sujeto a la aprobación del Presupue</w:t>
      </w:r>
      <w:r>
        <w:rPr>
          <w:rFonts w:ascii="Cambria" w:hAnsi="Cambria"/>
          <w:snapToGrid w:val="0"/>
          <w:sz w:val="20"/>
          <w:szCs w:val="20"/>
        </w:rPr>
        <w:t>sto General de la Nación para los</w:t>
      </w:r>
      <w:r w:rsidRPr="00AB68DE">
        <w:rPr>
          <w:rFonts w:ascii="Cambria" w:hAnsi="Cambria"/>
          <w:snapToGrid w:val="0"/>
          <w:sz w:val="20"/>
          <w:szCs w:val="20"/>
        </w:rPr>
        <w:t xml:space="preserve"> Ejercicio</w:t>
      </w:r>
      <w:r>
        <w:rPr>
          <w:rFonts w:ascii="Cambria" w:hAnsi="Cambria"/>
          <w:snapToGrid w:val="0"/>
          <w:sz w:val="20"/>
          <w:szCs w:val="20"/>
        </w:rPr>
        <w:t>s</w:t>
      </w:r>
      <w:r w:rsidRPr="00AB68DE">
        <w:rPr>
          <w:rFonts w:ascii="Cambria" w:hAnsi="Cambria"/>
          <w:snapToGrid w:val="0"/>
          <w:sz w:val="20"/>
          <w:szCs w:val="20"/>
        </w:rPr>
        <w:t xml:space="preserve"> Fiscal</w:t>
      </w:r>
      <w:r>
        <w:rPr>
          <w:rFonts w:ascii="Cambria" w:hAnsi="Cambria"/>
          <w:snapToGrid w:val="0"/>
          <w:sz w:val="20"/>
          <w:szCs w:val="20"/>
        </w:rPr>
        <w:t>es de los</w:t>
      </w:r>
      <w:r w:rsidRPr="00AB68DE">
        <w:rPr>
          <w:rFonts w:ascii="Cambria" w:hAnsi="Cambria"/>
          <w:snapToGrid w:val="0"/>
          <w:sz w:val="20"/>
          <w:szCs w:val="20"/>
        </w:rPr>
        <w:t xml:space="preserve"> año</w:t>
      </w:r>
      <w:r>
        <w:rPr>
          <w:rFonts w:ascii="Cambria" w:hAnsi="Cambria"/>
          <w:snapToGrid w:val="0"/>
          <w:sz w:val="20"/>
          <w:szCs w:val="20"/>
        </w:rPr>
        <w:t>s</w:t>
      </w:r>
      <w:r w:rsidR="00846DE7">
        <w:rPr>
          <w:rFonts w:ascii="Cambria" w:hAnsi="Cambria"/>
          <w:snapToGrid w:val="0"/>
          <w:sz w:val="20"/>
          <w:szCs w:val="20"/>
        </w:rPr>
        <w:t xml:space="preserve"> 2026 y 2027</w:t>
      </w:r>
      <w:r w:rsidRPr="00AB68DE">
        <w:rPr>
          <w:rFonts w:ascii="Cambria" w:hAnsi="Cambria"/>
          <w:snapToGrid w:val="0"/>
          <w:sz w:val="20"/>
          <w:szCs w:val="20"/>
        </w:rPr>
        <w:t>.</w:t>
      </w:r>
    </w:p>
    <w:p w:rsidR="00F74D5B" w:rsidRPr="00214F66" w:rsidRDefault="00F74D5B" w:rsidP="00F74D5B">
      <w:pPr>
        <w:tabs>
          <w:tab w:val="num" w:pos="360"/>
        </w:tabs>
        <w:spacing w:after="0" w:line="240" w:lineRule="auto"/>
        <w:jc w:val="both"/>
        <w:rPr>
          <w:rFonts w:ascii="Cambria" w:hAnsi="Cambria"/>
          <w:snapToGrid w:val="0"/>
          <w:sz w:val="20"/>
          <w:szCs w:val="20"/>
        </w:rPr>
      </w:pPr>
    </w:p>
    <w:p w:rsidR="00F74D5B" w:rsidRPr="00734C77" w:rsidRDefault="00F74D5B" w:rsidP="00F74D5B">
      <w:pPr>
        <w:numPr>
          <w:ilvl w:val="0"/>
          <w:numId w:val="2"/>
        </w:numPr>
        <w:spacing w:after="0" w:line="240" w:lineRule="auto"/>
        <w:ind w:left="284"/>
        <w:jc w:val="both"/>
        <w:rPr>
          <w:rFonts w:ascii="Cambria" w:hAnsi="Cambria"/>
          <w:b/>
          <w:bCs/>
          <w:sz w:val="20"/>
          <w:szCs w:val="20"/>
        </w:rPr>
      </w:pPr>
      <w:r w:rsidRPr="00214F66">
        <w:rPr>
          <w:rFonts w:ascii="Cambria" w:hAnsi="Cambria"/>
          <w:b/>
          <w:bCs/>
          <w:sz w:val="20"/>
          <w:szCs w:val="20"/>
          <w:u w:val="single"/>
        </w:rPr>
        <w:t>PROCEDIMIENTO DE CONTRATACIÓN</w:t>
      </w:r>
      <w:r w:rsidRPr="00214F66">
        <w:rPr>
          <w:rFonts w:ascii="Cambria" w:hAnsi="Cambria"/>
          <w:b/>
          <w:bCs/>
          <w:sz w:val="20"/>
          <w:szCs w:val="20"/>
        </w:rPr>
        <w:t>:</w:t>
      </w:r>
    </w:p>
    <w:p w:rsidR="00F74D5B" w:rsidRPr="003D587A" w:rsidRDefault="00F74D5B" w:rsidP="00F74D5B">
      <w:pPr>
        <w:pStyle w:val="Ttulo1"/>
        <w:tabs>
          <w:tab w:val="left" w:pos="9923"/>
        </w:tabs>
        <w:ind w:left="0" w:firstLine="0"/>
        <w:jc w:val="both"/>
        <w:rPr>
          <w:rFonts w:ascii="Constantia" w:hAnsi="Constantia" w:cs="Calibri"/>
          <w:lang w:val="es-PY"/>
        </w:rPr>
      </w:pPr>
      <w:r w:rsidRPr="003D587A">
        <w:rPr>
          <w:rFonts w:ascii="Cambria" w:hAnsi="Cambria"/>
          <w:b w:val="0"/>
        </w:rPr>
        <w:t>El presente Contrato es el resultado del procedimiento a contratación</w:t>
      </w:r>
      <w:r w:rsidRPr="00CB1099">
        <w:rPr>
          <w:rFonts w:ascii="Constantia" w:hAnsi="Constantia" w:cs="Calibri"/>
        </w:rPr>
        <w:t xml:space="preserve"> </w:t>
      </w:r>
      <w:r w:rsidR="00846DE7" w:rsidRPr="0044449A">
        <w:rPr>
          <w:rFonts w:ascii="Cambria" w:hAnsi="Cambria"/>
          <w:b w:val="0"/>
        </w:rPr>
        <w:t>la</w:t>
      </w:r>
      <w:r w:rsidR="00846DE7" w:rsidRPr="0044449A">
        <w:rPr>
          <w:rFonts w:ascii="Constantia" w:hAnsi="Constantia" w:cs="Calibri"/>
          <w:lang w:val="es-PY"/>
        </w:rPr>
        <w:t xml:space="preserve"> </w:t>
      </w:r>
      <w:r w:rsidR="00846DE7" w:rsidRPr="00846DE7">
        <w:rPr>
          <w:rFonts w:ascii="Cambria" w:hAnsi="Cambria" w:cs="Calibri"/>
        </w:rPr>
        <w:t>LICITACIÓN PÚBLICA NACIONAL Nº 09/2025 "MANTENIMIENTO PREVENTIVO Y CORRECTIVO DE EQUIPOS MEDICOS DEL HOSPITAL DE TRAUMA - PLURIANUAL POR CONTRATO ABIERTO" ID Nº 470.622</w:t>
      </w:r>
      <w:r>
        <w:rPr>
          <w:rFonts w:ascii="Constantia" w:hAnsi="Constantia" w:cs="Calibri"/>
          <w:lang w:val="es-PY"/>
        </w:rPr>
        <w:t xml:space="preserve">, </w:t>
      </w:r>
      <w:r w:rsidRPr="003D587A">
        <w:rPr>
          <w:rFonts w:ascii="Cambria" w:hAnsi="Cambria"/>
          <w:b w:val="0"/>
        </w:rPr>
        <w:t xml:space="preserve">convocado </w:t>
      </w:r>
      <w:r w:rsidRPr="003D587A">
        <w:rPr>
          <w:rFonts w:ascii="Cambria" w:hAnsi="Cambria"/>
          <w:b w:val="0"/>
        </w:rPr>
        <w:lastRenderedPageBreak/>
        <w:t>por el</w:t>
      </w:r>
      <w:r w:rsidRPr="00214F66">
        <w:rPr>
          <w:rFonts w:ascii="Cambria" w:hAnsi="Cambria"/>
        </w:rPr>
        <w:t xml:space="preserve"> Ministerio de Salud Pública y Bienestar Social, UOC N° 05 – Hospital</w:t>
      </w:r>
      <w:r w:rsidRPr="00214F66">
        <w:rPr>
          <w:rFonts w:ascii="Cambria" w:hAnsi="Cambria"/>
          <w:color w:val="00B0F0"/>
        </w:rPr>
        <w:t xml:space="preserve"> </w:t>
      </w:r>
      <w:r w:rsidRPr="00214F66">
        <w:rPr>
          <w:rFonts w:ascii="Cambria" w:hAnsi="Cambria"/>
        </w:rPr>
        <w:t xml:space="preserve">de Trauma “Manuel </w:t>
      </w:r>
      <w:proofErr w:type="spellStart"/>
      <w:r w:rsidRPr="00214F66">
        <w:rPr>
          <w:rFonts w:ascii="Cambria" w:hAnsi="Cambria"/>
        </w:rPr>
        <w:t>Giagni</w:t>
      </w:r>
      <w:proofErr w:type="spellEnd"/>
      <w:r w:rsidRPr="00214F66">
        <w:rPr>
          <w:rFonts w:ascii="Cambria" w:hAnsi="Cambria"/>
        </w:rPr>
        <w:t xml:space="preserve">”. </w:t>
      </w:r>
      <w:r w:rsidRPr="003D587A">
        <w:rPr>
          <w:rFonts w:ascii="Cambria" w:hAnsi="Cambria"/>
          <w:b w:val="0"/>
        </w:rPr>
        <w:t>La adjudicación fue realizada según acto administrativo</w:t>
      </w:r>
      <w:r w:rsidRPr="00214F66">
        <w:rPr>
          <w:rFonts w:ascii="Cambria" w:hAnsi="Cambria"/>
        </w:rPr>
        <w:t xml:space="preserve"> Resolución </w:t>
      </w:r>
      <w:r w:rsidRPr="000440FC">
        <w:rPr>
          <w:rFonts w:ascii="Cambria" w:hAnsi="Cambria"/>
        </w:rPr>
        <w:t>D.G.</w:t>
      </w:r>
      <w:r>
        <w:rPr>
          <w:rFonts w:ascii="Cambria" w:hAnsi="Cambria"/>
        </w:rPr>
        <w:t xml:space="preserve"> H.T.</w:t>
      </w:r>
      <w:r w:rsidRPr="000440FC">
        <w:rPr>
          <w:rFonts w:ascii="Cambria" w:hAnsi="Cambria"/>
        </w:rPr>
        <w:t xml:space="preserve"> N° </w:t>
      </w:r>
      <w:r w:rsidR="00846DE7">
        <w:rPr>
          <w:rFonts w:ascii="Cambria" w:hAnsi="Cambria"/>
        </w:rPr>
        <w:t>63</w:t>
      </w:r>
      <w:r w:rsidRPr="000440FC">
        <w:rPr>
          <w:rFonts w:ascii="Cambria" w:hAnsi="Cambria"/>
        </w:rPr>
        <w:t xml:space="preserve">, de fecha </w:t>
      </w:r>
      <w:r w:rsidR="00846DE7">
        <w:rPr>
          <w:rFonts w:ascii="Cambria" w:hAnsi="Cambria"/>
        </w:rPr>
        <w:t>12</w:t>
      </w:r>
      <w:r w:rsidRPr="000440FC">
        <w:rPr>
          <w:rFonts w:ascii="Cambria" w:hAnsi="Cambria"/>
        </w:rPr>
        <w:t xml:space="preserve"> de </w:t>
      </w:r>
      <w:r w:rsidR="00846DE7">
        <w:rPr>
          <w:rFonts w:ascii="Cambria" w:hAnsi="Cambria"/>
        </w:rPr>
        <w:t>setiembre</w:t>
      </w:r>
      <w:r w:rsidRPr="000440FC">
        <w:rPr>
          <w:rFonts w:ascii="Cambria" w:hAnsi="Cambria"/>
        </w:rPr>
        <w:t xml:space="preserve"> 202</w:t>
      </w:r>
      <w:r w:rsidR="00846DE7">
        <w:rPr>
          <w:rFonts w:ascii="Cambria" w:hAnsi="Cambria"/>
        </w:rPr>
        <w:t>5</w:t>
      </w:r>
      <w:r w:rsidRPr="000440FC">
        <w:rPr>
          <w:rFonts w:ascii="Cambria" w:hAnsi="Cambria"/>
        </w:rPr>
        <w:t>.</w:t>
      </w:r>
    </w:p>
    <w:p w:rsidR="00F74D5B" w:rsidRPr="009F18F3" w:rsidRDefault="00F74D5B" w:rsidP="00F74D5B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:rsidR="00F74D5B" w:rsidRDefault="00F74D5B" w:rsidP="00F74D5B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Cambria" w:hAnsi="Cambria"/>
          <w:b/>
          <w:bCs/>
          <w:sz w:val="14"/>
          <w:szCs w:val="14"/>
        </w:rPr>
      </w:pPr>
      <w:r>
        <w:rPr>
          <w:rFonts w:ascii="Cambria" w:hAnsi="Cambria"/>
          <w:b/>
          <w:bCs/>
          <w:sz w:val="20"/>
          <w:szCs w:val="20"/>
          <w:u w:val="single"/>
        </w:rPr>
        <w:t>PR</w:t>
      </w:r>
      <w:r w:rsidRPr="00214F66">
        <w:rPr>
          <w:rFonts w:ascii="Cambria" w:hAnsi="Cambria"/>
          <w:b/>
          <w:bCs/>
          <w:sz w:val="20"/>
          <w:szCs w:val="20"/>
          <w:u w:val="single"/>
        </w:rPr>
        <w:t>ECIO UNITARIO Y EL IMPORTE TOTAL A PAGAR POR LOS BIENES y/o SERVICIOS</w:t>
      </w:r>
      <w:r w:rsidRPr="00214F66">
        <w:rPr>
          <w:rFonts w:ascii="Cambria" w:hAnsi="Cambria"/>
          <w:b/>
          <w:bCs/>
          <w:sz w:val="20"/>
          <w:szCs w:val="20"/>
        </w:rPr>
        <w:t>:</w:t>
      </w:r>
    </w:p>
    <w:p w:rsidR="00F74D5B" w:rsidRPr="00BC72FD" w:rsidRDefault="00F74D5B" w:rsidP="00F74D5B">
      <w:pPr>
        <w:spacing w:after="0" w:line="240" w:lineRule="auto"/>
        <w:jc w:val="both"/>
        <w:rPr>
          <w:rFonts w:ascii="Cambria" w:hAnsi="Cambria"/>
          <w:b/>
          <w:bCs/>
          <w:sz w:val="14"/>
          <w:szCs w:val="14"/>
        </w:rPr>
      </w:pPr>
    </w:p>
    <w:tbl>
      <w:tblPr>
        <w:tblW w:w="5012" w:type="pct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1002"/>
        <w:gridCol w:w="1991"/>
        <w:gridCol w:w="855"/>
        <w:gridCol w:w="853"/>
        <w:gridCol w:w="1138"/>
        <w:gridCol w:w="566"/>
        <w:gridCol w:w="945"/>
        <w:gridCol w:w="949"/>
      </w:tblGrid>
      <w:tr w:rsidR="00D20677" w:rsidRPr="00D20677" w:rsidTr="00463AF8">
        <w:trPr>
          <w:trHeight w:val="825"/>
        </w:trPr>
        <w:tc>
          <w:tcPr>
            <w:tcW w:w="3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BFBFBF"/>
            <w:vAlign w:val="center"/>
            <w:hideMark/>
          </w:tcPr>
          <w:p w:rsidR="00D20677" w:rsidRPr="00E96C8F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es-PY"/>
              </w:rPr>
            </w:pPr>
            <w:r w:rsidRPr="00E96C8F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es-PY"/>
              </w:rPr>
              <w:t>ITEMS</w:t>
            </w:r>
          </w:p>
        </w:tc>
        <w:tc>
          <w:tcPr>
            <w:tcW w:w="5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  <w:t>CODIGO DE CATALOGO</w:t>
            </w:r>
          </w:p>
        </w:tc>
        <w:tc>
          <w:tcPr>
            <w:tcW w:w="11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  <w:t>DESCRIPCION DEL BIEN</w:t>
            </w:r>
          </w:p>
        </w:tc>
        <w:tc>
          <w:tcPr>
            <w:tcW w:w="48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  <w:t>UNIDAD DE MEDIDAD</w:t>
            </w: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  <w:t>PRESENT.</w:t>
            </w:r>
          </w:p>
        </w:tc>
        <w:tc>
          <w:tcPr>
            <w:tcW w:w="64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  <w:t>PROCEDENCIA</w:t>
            </w:r>
          </w:p>
        </w:tc>
        <w:tc>
          <w:tcPr>
            <w:tcW w:w="32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  <w:t>CANT.</w:t>
            </w:r>
          </w:p>
        </w:tc>
        <w:tc>
          <w:tcPr>
            <w:tcW w:w="53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  <w:t>PRECIO UNITARIO</w:t>
            </w:r>
          </w:p>
        </w:tc>
        <w:tc>
          <w:tcPr>
            <w:tcW w:w="53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b/>
                <w:bCs/>
                <w:sz w:val="16"/>
                <w:szCs w:val="16"/>
                <w:lang w:eastAsia="es-PY"/>
              </w:rPr>
              <w:t>TOTAL</w:t>
            </w:r>
          </w:p>
        </w:tc>
      </w:tr>
      <w:tr w:rsidR="00D20677" w:rsidRPr="00D20677" w:rsidTr="00463AF8">
        <w:trPr>
          <w:trHeight w:val="1020"/>
        </w:trPr>
        <w:tc>
          <w:tcPr>
            <w:tcW w:w="5000" w:type="pct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  <w:t xml:space="preserve">LOTE Nº 1 MANTENIMIENTO PREVENTIVO Y CORRECTIVO PARA LAS TORRES VIDEOLAPAROSCOPIA, VIDEOENDOSCOPIA, FIBROBRONCOSPIO MARCA KARL STORZ Y LAS MESAS QUIRURGICAS DE LA MARCA BARRFAB </w:t>
            </w:r>
            <w:r w:rsidR="00D64E7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  <w:t xml:space="preserve">COD. PATRIMONIALES: </w:t>
            </w:r>
            <w:r w:rsidRPr="00D20677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  <w:t>12008.456.06.10351</w:t>
            </w:r>
            <w:proofErr w:type="gramStart"/>
            <w:r w:rsidRPr="00D20677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  <w:t>,12008.22.17.0120</w:t>
            </w:r>
            <w:proofErr w:type="gramEnd"/>
            <w:r w:rsidRPr="00D20677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  <w:t>, 12008.22.19.0107, 12008.22.83.0252, 12008.22.78.0071, 12008.22.107.4689.-</w:t>
            </w:r>
          </w:p>
        </w:tc>
      </w:tr>
      <w:tr w:rsidR="00D20677" w:rsidRPr="00D20677" w:rsidTr="00463AF8">
        <w:trPr>
          <w:trHeight w:val="90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Preventivo del procesador de imágenes IMAGE1 FULL HD con cabezal de cámara serie Nº z0859067-p; y 0858641-P y z0048672-K DE LA TORRE VIDEOLAPAROSCOPIAS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14.250.000 </w:t>
            </w:r>
          </w:p>
        </w:tc>
        <w:tc>
          <w:tcPr>
            <w:tcW w:w="53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  <w:t>MONTO MINIMO: 425.000.000 MONTO MAXIMO: 850.000.000</w:t>
            </w: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por mantenimiento preventivo del procesador DE LA TORRE VIDEOLAPAROSCOPIAS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750.000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3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Preventivo de la fuente de lux LED 300W serie Nº z011891 DE LA TORRE VIDEOLAPAROSCOPIAS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2.850.000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por mantenimiento preventivo de la fuente de luz DE LA TORRE VIDEOLAPAROSCOPIAS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150.000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Mantenimiento Preventivo del </w:t>
            </w:r>
            <w:proofErr w:type="spellStart"/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insulflador</w:t>
            </w:r>
            <w:proofErr w:type="spellEnd"/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electrónico de CO2 serie Nº y009273 DE LA TORRE VIDEOLAPAROSCOPIAS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8.426.500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por mantenimiento preventivo del insuflador DE LA TORRE VIDEOLAPAROSCOPIAS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443.500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7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Preventivo del Monitor de grado médico serie Nº 26722100 DE LA TORRE VIDEOLAPAROSCOPIAS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3.325.000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8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por mantenimiento preventivo del monitor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</w:t>
            </w: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DE LA TORRE VIDEOLAPAROSCOPIAS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175.000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9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Preventivo del Carro de transporte DE LA TORRE VIDEOLAPAROSCOPIAS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400.000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por mantenimiento preventivo del carro de transporte DE LA TORRE VIDEOLAPAROSCOPIAS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100.000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90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Preventivo del procesador de imágenes IMAGE1 FULL HD con cabezal de cámara serie Nº X0856173-P; W0855540-P  y X0045734-K DE LA TORRE VIDEOENDOSCOPIA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14.250.000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por mantenimiento preventivo del procesador DE LA TORRE VIDEOENDOSCOPIA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750.000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13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Mantenimiento Preventivo de la fuente de lux </w:t>
            </w:r>
            <w:proofErr w:type="spellStart"/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led</w:t>
            </w:r>
            <w:proofErr w:type="spellEnd"/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175 W serie Nº W022590 DE LA TORRE VIDEOENDOSCOPIA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2.850.000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por mantenimiento preventivo de la fuente de luz DE LA TORRE VIDEOENDOSCOPIA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150.000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Preventivo del insuflador electrónico de CO2 serie Nº V010704 DE LA TORRE VIDEOENDOSCOPIA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8.426.500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por mantenimiento preventivo del insuflador DE LA TORRE VIDEOENDOSCOPIA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443.500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17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Preventivo del monitor de grado médico serie Nº 26353080 DE LA TORRE VIDEOENDOSCOPIA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3.325.000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18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por mantenimiento preventivo del monitor DE LA TORRE VIDEOENDOSCOPIA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175.000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19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Preventivo del carro de transporte DE LA TORRE VIDEOENDOSCOPIA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400.000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20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por mantenimiento preventivo del carro de transporte DE LA TORRE VIDEOENDOSCOPIA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100.000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21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Mantenimiento Preventivo de </w:t>
            </w:r>
            <w:proofErr w:type="spellStart"/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electrobisturí</w:t>
            </w:r>
            <w:proofErr w:type="spellEnd"/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serie Nº 30002551 DE LA TORRE VIDEOENDOSCOPIA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10.000.000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22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Costo de mano de obra por mantenimiento preventivo de </w:t>
            </w:r>
            <w:proofErr w:type="spellStart"/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Electrobisturí</w:t>
            </w:r>
            <w:proofErr w:type="spellEnd"/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DE LA TORRE VIDEOENDOSCOPIA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1.000.000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23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PINZAS LAPAROSCOPIAS 5MM, 36CM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7.033.950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24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PINZAS LAPAROSCOPIAS 5MM, 36CM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141.000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25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TIJERA LAPAROSCOPICAS, 5MM, 36CM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6.797.700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26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TIJERA LAPAROSCOPICAS, 5MM, 36CM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136.000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27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MANGUERA DE ALTA PRESION PARA INSUFLADOR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3.500.000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28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MANGUERA DE ALTA PRESION PARA INSUFLADOR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262.800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30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29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PORTA AGUJAS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11.692.800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30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30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PORTA AGUJAS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235.000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31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GOMITAS PARA TROCARES DE 6MM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50.000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32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GOMITAS PARA TROCARES DE 6MM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   1.000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33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GOMITAS PARA TROCARES DE 11MM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50.000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34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GOMITAS PARA TROCARES DE 11MM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   1.000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35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CABLE DE ALTA FRECUENCIA UNIPOLAR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680.000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36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CABLE DE ALTA FRECUENCIA UNIPOLAR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13.600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37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Mantenimiento Correctivo con provisión de FILTRO DE GAS PARA INSUFLADOR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200.000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38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Costo de mano de obra con provisión de FILTRO DE GAS PARA INSUFLADOR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   4.000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39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CAMISAS EXTERNAS PARA PINZAS Y/O TIJERAS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1.923.700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40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CAMISAS EXTERNAS PARA PINZAS Y/O TIJERAS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38.500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41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Mantenimiento Correctivo con provisión de MANGOS PARA PINZAS Y/O TIJERAS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3.065.450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42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Costo de mano de obra con provisión de MANGOS PARA PINZAS Y/O TIJERAS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61.400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30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43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Mantenimiento Correctivo con provisión de INSERTOS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3.097.000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30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44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</w:t>
            </w: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de INSERTOS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62.000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45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APLICADOR DE CLIPS, 10MM, 36CM.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10.797.600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46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APLICADOR DE CLIPS, 10MM, 36CM.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215.950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47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Mantenimiento Correctivo con provisión de CABLE DE LUZ FIBRA OPTICA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7.590.000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48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Costo de mano de obra con provisión de CABLE DE LUZ FIBRA OPTICA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151.800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49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TROCAR DE 6MM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4.457.900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30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50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TROCAR DE 6MM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89.200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51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TROCAR DE 11MM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4.932.900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30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52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TROCAR DE 11MM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98.700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53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OPTICA DE 10MM, 30º, 31CM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37.466.000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54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OPTICA DE 10MM, 30º, 31CM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750.000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55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CABLE PARA CABEZAL DE CAMARA FULL HD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15.570.000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56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CABLE PARA CABEZAL DE CAMARA FULL HD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251.400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57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Mantenimiento Correctivo con provisión de PLACA POWER SUPPY PARA INSUFLADOR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9.450.000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58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Costo de mano de obra con provisión de PLACA POWER SUPPY PARA INSUFLADOR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169.000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59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Mantenimiento Correctivo con provisión de DISPLAY PARA INSUFLADOR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19.340.000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60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Costo de mano de obra con provisión de DISPLAY PARA INSUFLADOR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346.800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61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Mantenimiento Correctivo con provisión de PLACA DE CONTROL PARA INSUFLADOR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22.300.000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62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Costo de mano de obra con provisión de PLACA DE CONTROL PARA INSUFLADOR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406.000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63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Mantenimiento Correctivo con provisión de COLECTOR DE GASES PARA INSUFLADOR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22.134.100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64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Costo de mano de obra con provisión de COLECTOR DE GASES PARA INSUFLADOR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402.800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65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PLACA POWER SUPPY PARA FUENTE DE LUZ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9.826.400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66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PLACA POWER SUPPY PARA FUENTE DE LUZ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176.600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67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CABEZAL DE CAMARA FULL HD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85.503.600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68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CABEZAL DE CAMARA FULL HD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1.710.000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69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PROCESADOR DE IMÁGENES FULL HD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118.298.250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70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PROCESADOR DE IMÁGENES FULL HD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2.366.000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71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MANGO PARA APLICADOR DE CLIPS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3.635.750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72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MANGO PARA APLICADOR DE CLIPS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66.400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73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CAMISA PARA APLICADOR DE CLIPS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3.380.000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74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CAMISA PARA APLICADOR DE CLIPS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71.400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75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VALVULA PARA TROCAR DE 11MM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2.466.450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76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VALVULA PARA TROCAR DE 11MM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49.350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77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VALVULA PARA TROCAR DE 6MM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2.466.450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78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VALVULA PARA TROCAR DE 6MM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49.350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79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ELECTRODO DE DISECCION Y COAGULACION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2.010.000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80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ELECTRODO DE DISECCION Y COAGULACION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40.200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81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Mantenimiento Correctivo con provisión de ASPIRADOR / IRRIGADOR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3.710.000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82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Costo de mano de obra con provisión de ASPIRADOR / IRRIGADOR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75.000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83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SISTEMA DE UPS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8.000.000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30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84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SISTEMA DE UPS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160.000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85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INSERTO PARA APLICADOR DE CLIPS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3.836.700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86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INSERTO PARA APLICADOR DE CLIPS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76.750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87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AGUJA DE VERRES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1.187.550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30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88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AGUJA DE VERRES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23.750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90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89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sin provisión de REPUESTOS PARA TORRE DE CVL (REPARACION DE SISTEMA ELECTRICO CON REEMPLAZO DE CABLEADO, REMOCION DE CORROSION Y LIMPIEZA DE PLACAS Y CONECTORES INTERNOS)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8.000.000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30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90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Costo de mano de obra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100.000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91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CABLE PARA CABEZAL DE CAMARA FULL HD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13.570.000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92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CABLE PARA CABEZAL DE CAMARA FULL HD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251.400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93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PEDAL PARA ELECTROBISTURI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9.815.000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94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PEDAL PARA ELECTROBISTURI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200.000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95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CABLE PARA PLACA NEUTRA DEL ELECTROBISTURI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2.485.700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96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CABLE PARA PLACA NEUTRA DEL ELECTROBISTURI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50.000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97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LAPIZ CON CABLE Y PUNTERA PARA ELECTROBISTURI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4.462.500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98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LAPIZ CON CABLE Y PUNTERA PARA ELECTROBISTURI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89.250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99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Mantenimiento Preventivo de MESA QUIRURGICA serie Nº 0148601121 </w:t>
            </w:r>
            <w:proofErr w:type="spellStart"/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cod</w:t>
            </w:r>
            <w:proofErr w:type="spellEnd"/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patrimonial Nº 12008.22.83.0252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9.000.000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675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Costo de mano de obra por mantenimiento </w:t>
            </w:r>
            <w:proofErr w:type="spellStart"/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preventivode</w:t>
            </w:r>
            <w:proofErr w:type="spellEnd"/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MESA QUIRURGICA serie Nº 0148601121 </w:t>
            </w:r>
            <w:proofErr w:type="spellStart"/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cod</w:t>
            </w:r>
            <w:proofErr w:type="spellEnd"/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patrimonial Nº 12008.22.83.0252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800.000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101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Mantenimiento Preventivo de MESA QUIRURGICA serie Nº 01485911121 </w:t>
            </w:r>
            <w:proofErr w:type="spellStart"/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cod</w:t>
            </w:r>
            <w:proofErr w:type="spellEnd"/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patrimonial Nº 12008.22.19.0107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9.000.000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675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102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Costo de mano de obra por mantenimiento preventivo de MESA QUIRURGICA serie Nº 01485911121 </w:t>
            </w:r>
            <w:proofErr w:type="spellStart"/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cod</w:t>
            </w:r>
            <w:proofErr w:type="spellEnd"/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patrimonial Nº 12008.22.19.0107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800.000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103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Mantenimiento Preventivo de MESA QUIRURGICA serie Nº 0148581121 </w:t>
            </w:r>
            <w:proofErr w:type="spellStart"/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cod</w:t>
            </w:r>
            <w:proofErr w:type="spellEnd"/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patrimonial Nº 12008.22.19.0120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9.000.000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675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104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Costo de mano de obra por mantenimiento preventivo  de MESA QUIRURGICA serie Nº 0148581121 </w:t>
            </w:r>
            <w:proofErr w:type="spellStart"/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cod</w:t>
            </w:r>
            <w:proofErr w:type="spellEnd"/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patrimonial Nº 12008.22.19.0120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800.000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105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ABRAZADERA RADIAL UNIVERSAL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2.500.000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106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ABRAZADERA RADIAL UNIVERSAL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43.750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107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POSA BRAZO IZQUIERDO O DERECHO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4.550.000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108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POSA BRAZO IZQUIERDO O DERECHO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49.000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109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Mantenimiento Correctivo con provisión de SOPORTE DE CUERPO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5.000.000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110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Costo de mano de obra con provisión de SOPORTE DE CUERPO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40.000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111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PLACA DE APOYO RODILLA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2.100.000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112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PLACA DE APOYO RODILLA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26.500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113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Mantenimiento Correctivo con provisión de ARCO DE ANESTESIA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1.400.000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114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Costo de mano de obra con provisión de ARCO DE ANESTESIA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17.500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115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Mantenimiento Correctivo con provisión de PLACA DE PIERNA IZQUIERDA O DERECHA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2.100.000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116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Costo de mano de obra con provisión de PLACA DE PIERNA IZQUIERDA O DERECHA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26.500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117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ALMOHADILLA PARA PLACA DE CABEZA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1.000.000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118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ALMOHADILLA PARA PLACA DE CABEZA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48.000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119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ALMOHADILLA PARA PLACA POSTERIOR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2.112.000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120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ALMOHADILLA PARA PLACA POSTERIOR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48.000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121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ALMOHADILLA PARA PLACA DE ASIENTO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2.380.000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122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ALMOHADILLA PARA PLACA DE ASIENTO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48.000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123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ALMOHADILLA PARA PLACA DE PIERNA IZQUIERDA O DERECHA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2.500.000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124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ALMOHADILLA PARA PLACA DE PIERNA IZQUIERDA O DERECHA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48.000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125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SOPORTE PARA HOMBRO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2.330.000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126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SOPORTE PARA HOMBRO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32.500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127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CONTROL REMOTO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5.512.500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30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128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CONTROL REMOTO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25.000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129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CONJUNTO DE BATERIAS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4.000.000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130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Costo de mano de obra con provisión de </w:t>
            </w:r>
            <w:proofErr w:type="spellStart"/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de</w:t>
            </w:r>
            <w:proofErr w:type="spellEnd"/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CONJUNTO DE BATERIAS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500.000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131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SISTEMA DE FRENADO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6.875.000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132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SISTEMA DE FRENADO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500.000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133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TABLERO DE MANDO DE CONTROL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8.756.000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134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TABLERO DE MANDO DE CONTROL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500.000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30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135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AC POWER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550.000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30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136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AC POWER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50.000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675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137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REVESTIMIENTO METALICO CON SOPORTES ARANDELAS Y ARCO METALICO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5.500.000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138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REVESTIMIENTO METALICO CON SOPORTES ARANDELAS Y ARCO METALICO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500.000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139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Mantenimiento Correctivo con provisión de TRANSFORMADOR PARA MESA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7.800.000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140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Costo de mano de obra con provisión de TRANSFORMADOR PARA MESA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75.000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141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MODULO ELECTRICO PARA MESA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16.215.000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142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MODULO ELECTRICO PARA MESA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810.750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143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Mantenimiento Correctivo con provisión de FUENTE PARA MESA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3.622.500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144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Costo de mano de obra con provisión de FUENTE PARA MESA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181.150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90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145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sin provisión de repuestos (reparación de sistema eléctrico con reemplazo de cableado, remoción de corrosión y limpieza de placas y conectores internos)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7.000.000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30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146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100.000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30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147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Preventivo del  FIBROBRONCOSCOPIO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8.000.000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148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por mantenimiento preventivo del  FIBROBRONCOSCOPIO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160.000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675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149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REPARACION EN FABRICA DEL FIBROBRONCOSCOPIO, IMPLICANDO CAMBIO DE NUMERO DE SERIE ORIGINAL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53.500.700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675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150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REPARACION EN FABRICA DEL FIBROBRONCOSCOPIO, IMPLICANDO CAMBIO DE NUMERO DE SERIE ORIGINAL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1.070.000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151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TESTER DE ESTANQUEIDAD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2.075.700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152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TESTER DE ESTANQUEIDAD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41.500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153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ADAPTADOR DE IRRIGACION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168.300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154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ADAPTADOR DE IRRIGACION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   3.400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155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Mantenimiento Correctivo con provisión de VALVULA DE ASPIRACION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2.636.700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156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Costo de mano de obra con provisión de VALVULA DE ASPIRACION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52.750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157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Mantenimiento Correctivo con provisión de CEPILLOS DE LIMPIEZA PARA CANAL DE TRABAJO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1.178.100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158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Costo de mano de obra con provisión de CEPILLOS DE LIMPIEZA PARA CANAL DE TRABAJO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23.600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159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PINZAS DE BIOPSIA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2.000.000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30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160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PINZAS DE BIOPSIA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40.000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161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Mantenimiento Correctivo con provisión de FUENTE DE LUZ PORTATIL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5.292.100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162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Costo de mano de obra con provisión de FUENTE DE LUZ PORTATIL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105.850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163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Mantenimiento Correctivo con provisión de PILAS </w:t>
            </w:r>
            <w:bookmarkStart w:id="0" w:name="_GoBack"/>
            <w:bookmarkEnd w:id="0"/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PARA FUENTES DE LUZ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200.000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450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164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Costo de mano de obra con provisión de PILAS PARA FUENTES DE LUZ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      4.000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1125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165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73171602-006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Mantenimiento Correctivo sin provisión de repuestos para </w:t>
            </w:r>
            <w:proofErr w:type="spellStart"/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fibrobroncoscopio</w:t>
            </w:r>
            <w:proofErr w:type="spellEnd"/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(descontaminación y secado por estufa, sustitución de goma de punta flexible, limpieza y pulida de lentes y objetos de punta distal, lubricación de anillos de estanco)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10.000.000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D20677" w:rsidRPr="00D20677" w:rsidTr="00463AF8">
        <w:trPr>
          <w:trHeight w:val="315"/>
        </w:trPr>
        <w:tc>
          <w:tcPr>
            <w:tcW w:w="3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166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80111613-9999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Costo de mano de obra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Unidad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>Evento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N/A</w:t>
            </w: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sz w:val="16"/>
                <w:szCs w:val="16"/>
                <w:lang w:eastAsia="es-PY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</w:pPr>
            <w:r w:rsidRPr="00D20677">
              <w:rPr>
                <w:rFonts w:eastAsia="Times New Roman" w:cs="Calibri"/>
                <w:color w:val="000000"/>
                <w:sz w:val="16"/>
                <w:szCs w:val="16"/>
                <w:lang w:eastAsia="es-PY"/>
              </w:rPr>
              <w:t xml:space="preserve">                200.000 </w:t>
            </w:r>
          </w:p>
        </w:tc>
        <w:tc>
          <w:tcPr>
            <w:tcW w:w="536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20677" w:rsidRPr="00D20677" w:rsidRDefault="00D20677" w:rsidP="00D2067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  <w:tr w:rsidR="00463AF8" w:rsidRPr="00D20677" w:rsidTr="00463AF8">
        <w:trPr>
          <w:trHeight w:val="315"/>
        </w:trPr>
        <w:tc>
          <w:tcPr>
            <w:tcW w:w="393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AF8" w:rsidRPr="00463AF8" w:rsidRDefault="00463AF8" w:rsidP="00D20677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es-PY"/>
              </w:rPr>
            </w:pPr>
            <w:r w:rsidRPr="00463AF8">
              <w:rPr>
                <w:rFonts w:eastAsia="Times New Roman" w:cs="Calibri"/>
                <w:sz w:val="16"/>
                <w:szCs w:val="16"/>
                <w:lang w:eastAsia="es-PY"/>
              </w:rPr>
              <w:t>TOTAL OFERTADO</w:t>
            </w: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AF8" w:rsidRPr="00463AF8" w:rsidRDefault="00463AF8" w:rsidP="00463AF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</w:rPr>
            </w:pPr>
            <w:r w:rsidRPr="00463AF8">
              <w:rPr>
                <w:rFonts w:cs="Calibri"/>
                <w:b/>
                <w:bCs/>
                <w:sz w:val="16"/>
                <w:szCs w:val="16"/>
              </w:rPr>
              <w:t>770.542.200</w:t>
            </w:r>
          </w:p>
          <w:p w:rsidR="00463AF8" w:rsidRPr="00463AF8" w:rsidRDefault="00463AF8" w:rsidP="00463AF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PY"/>
              </w:rPr>
            </w:pPr>
          </w:p>
        </w:tc>
      </w:tr>
    </w:tbl>
    <w:p w:rsidR="00F74D5B" w:rsidRPr="00BB3A09" w:rsidRDefault="00F74D5B" w:rsidP="00F74D5B">
      <w:pPr>
        <w:tabs>
          <w:tab w:val="left" w:pos="9923"/>
        </w:tabs>
        <w:jc w:val="both"/>
        <w:rPr>
          <w:rFonts w:ascii="Cambria" w:hAnsi="Cambria" w:cs="Arial"/>
          <w:b/>
          <w:sz w:val="18"/>
          <w:szCs w:val="18"/>
        </w:rPr>
      </w:pPr>
      <w:r w:rsidRPr="00BB3A09">
        <w:rPr>
          <w:rFonts w:ascii="Cambria" w:hAnsi="Cambria" w:cs="Arial"/>
          <w:b/>
          <w:sz w:val="18"/>
          <w:szCs w:val="18"/>
          <w:u w:val="single"/>
        </w:rPr>
        <w:t>MONTO MINIMO TOTAL A ADJUDICAR (IVA INCLUIDO):</w:t>
      </w:r>
      <w:r w:rsidRPr="00BB3A09">
        <w:rPr>
          <w:rFonts w:ascii="Cambria" w:hAnsi="Cambria" w:cs="Arial"/>
          <w:b/>
          <w:sz w:val="18"/>
          <w:szCs w:val="18"/>
        </w:rPr>
        <w:t xml:space="preserve"> Guaraníes </w:t>
      </w:r>
      <w:r w:rsidR="00D20677">
        <w:rPr>
          <w:rFonts w:ascii="Cambria" w:hAnsi="Cambria" w:cs="Arial"/>
          <w:b/>
          <w:sz w:val="18"/>
          <w:szCs w:val="18"/>
        </w:rPr>
        <w:t>Cuatrocientos Veinticinco</w:t>
      </w:r>
      <w:r>
        <w:rPr>
          <w:rFonts w:ascii="Cambria" w:hAnsi="Cambria" w:cs="Arial"/>
          <w:b/>
          <w:sz w:val="18"/>
          <w:szCs w:val="18"/>
        </w:rPr>
        <w:t xml:space="preserve"> Millones</w:t>
      </w:r>
      <w:r w:rsidRPr="00BB3A09">
        <w:rPr>
          <w:rFonts w:ascii="Cambria" w:hAnsi="Cambria" w:cs="Arial"/>
          <w:b/>
          <w:sz w:val="18"/>
          <w:szCs w:val="18"/>
        </w:rPr>
        <w:t>----</w:t>
      </w:r>
      <w:r w:rsidR="00FA0699">
        <w:rPr>
          <w:rFonts w:ascii="Cambria" w:hAnsi="Cambria" w:cs="Arial"/>
          <w:b/>
          <w:sz w:val="18"/>
          <w:szCs w:val="18"/>
        </w:rPr>
        <w:t>----</w:t>
      </w:r>
    </w:p>
    <w:p w:rsidR="00F74D5B" w:rsidRPr="00BB3A09" w:rsidRDefault="00F74D5B" w:rsidP="00F74D5B">
      <w:pPr>
        <w:tabs>
          <w:tab w:val="left" w:pos="9923"/>
        </w:tabs>
        <w:jc w:val="both"/>
        <w:rPr>
          <w:rFonts w:ascii="Cambria" w:hAnsi="Cambria" w:cs="Arial"/>
          <w:b/>
          <w:sz w:val="18"/>
          <w:szCs w:val="18"/>
        </w:rPr>
      </w:pPr>
      <w:r w:rsidRPr="00BB3A09">
        <w:rPr>
          <w:rFonts w:ascii="Cambria" w:hAnsi="Cambria" w:cs="Arial"/>
          <w:b/>
          <w:sz w:val="18"/>
          <w:szCs w:val="18"/>
          <w:u w:val="single"/>
        </w:rPr>
        <w:t>MONTO MAXIMO TOTAL A ADJUDICAR (IVA INCLUIDO):</w:t>
      </w:r>
      <w:r w:rsidRPr="00BB3A09">
        <w:rPr>
          <w:rFonts w:ascii="Cambria" w:hAnsi="Cambria" w:cs="Arial"/>
          <w:b/>
          <w:sz w:val="18"/>
          <w:szCs w:val="18"/>
        </w:rPr>
        <w:t xml:space="preserve"> Guaraníes </w:t>
      </w:r>
      <w:r w:rsidR="00FA0699">
        <w:rPr>
          <w:rFonts w:ascii="Cambria" w:hAnsi="Cambria" w:cs="Arial"/>
          <w:b/>
          <w:sz w:val="18"/>
          <w:szCs w:val="18"/>
        </w:rPr>
        <w:t>Ochocientos Cincuenta Millones.-----------</w:t>
      </w:r>
    </w:p>
    <w:p w:rsidR="00F74D5B" w:rsidRPr="000615F6" w:rsidRDefault="00F74D5B" w:rsidP="00F74D5B">
      <w:pPr>
        <w:spacing w:line="240" w:lineRule="auto"/>
        <w:jc w:val="both"/>
        <w:rPr>
          <w:rFonts w:ascii="Cambria" w:hAnsi="Cambria"/>
          <w:sz w:val="18"/>
          <w:szCs w:val="18"/>
          <w:lang w:val="es-MX"/>
        </w:rPr>
      </w:pPr>
      <w:r w:rsidRPr="000615F6">
        <w:rPr>
          <w:rFonts w:ascii="Cambria" w:hAnsi="Cambria"/>
          <w:sz w:val="18"/>
          <w:szCs w:val="18"/>
          <w:lang w:val="es-MX"/>
        </w:rPr>
        <w:t>El Proveedor se compromete a proveer los Bienes a la Contratante y a subsanar los defectos de éstos de conformidad a las disposiciones del Contrato.</w:t>
      </w:r>
    </w:p>
    <w:p w:rsidR="00F74D5B" w:rsidRPr="009222FC" w:rsidRDefault="00F74D5B" w:rsidP="00F74D5B">
      <w:pPr>
        <w:numPr>
          <w:ilvl w:val="12"/>
          <w:numId w:val="0"/>
        </w:numPr>
        <w:suppressAutoHyphens/>
        <w:spacing w:after="180" w:line="240" w:lineRule="auto"/>
        <w:jc w:val="both"/>
        <w:rPr>
          <w:rFonts w:ascii="Cambria" w:hAnsi="Cambria"/>
          <w:sz w:val="16"/>
          <w:szCs w:val="16"/>
        </w:rPr>
      </w:pPr>
      <w:r w:rsidRPr="009222FC">
        <w:rPr>
          <w:rFonts w:ascii="Cambria" w:hAnsi="Cambria"/>
          <w:sz w:val="16"/>
          <w:szCs w:val="16"/>
        </w:rPr>
        <w:t>La Contratante se compromete a pagar al Proveedor como contrapartida del suministro de los bienes y servicios y la subsanación de sus defectos, el Precio del Contrato o las sumas que resulten pagaderas de conformidad con lo dispuesto en las Bases y Condiciones.</w:t>
      </w:r>
    </w:p>
    <w:p w:rsidR="00F74D5B" w:rsidRPr="00846DE7" w:rsidRDefault="00F74D5B" w:rsidP="00F74D5B">
      <w:pPr>
        <w:autoSpaceDE w:val="0"/>
        <w:autoSpaceDN w:val="0"/>
        <w:spacing w:line="240" w:lineRule="auto"/>
        <w:ind w:right="73"/>
        <w:jc w:val="both"/>
        <w:rPr>
          <w:rFonts w:ascii="Cambria" w:hAnsi="Cambria"/>
          <w:sz w:val="18"/>
          <w:szCs w:val="18"/>
        </w:rPr>
      </w:pPr>
      <w:r w:rsidRPr="000615F6">
        <w:rPr>
          <w:rFonts w:ascii="Cambria" w:hAnsi="Cambria"/>
          <w:sz w:val="18"/>
          <w:szCs w:val="18"/>
        </w:rPr>
        <w:t>El Banco y Número de cuenta, del Contratista/Proveedor, en el que se realizará el pago, vía acreditación en cuenta Bancaria es:</w:t>
      </w:r>
      <w:r w:rsidRPr="000615F6">
        <w:rPr>
          <w:rFonts w:ascii="Cambria" w:hAnsi="Cambria"/>
          <w:b/>
          <w:sz w:val="18"/>
          <w:szCs w:val="18"/>
        </w:rPr>
        <w:t xml:space="preserve"> BANCO </w:t>
      </w:r>
      <w:r w:rsidR="00846DE7">
        <w:rPr>
          <w:rFonts w:ascii="Cambria" w:hAnsi="Cambria"/>
          <w:b/>
          <w:sz w:val="18"/>
          <w:szCs w:val="18"/>
        </w:rPr>
        <w:t>ITAU S.A.</w:t>
      </w:r>
      <w:r w:rsidRPr="000615F6">
        <w:rPr>
          <w:rFonts w:ascii="Cambria" w:hAnsi="Cambria"/>
          <w:b/>
          <w:sz w:val="18"/>
          <w:szCs w:val="18"/>
        </w:rPr>
        <w:t xml:space="preserve"> CUENTA CORRIENTE GUARANIES Nº</w:t>
      </w:r>
      <w:r>
        <w:rPr>
          <w:rFonts w:ascii="Cambria" w:hAnsi="Cambria"/>
          <w:b/>
          <w:sz w:val="18"/>
          <w:szCs w:val="18"/>
        </w:rPr>
        <w:t xml:space="preserve"> </w:t>
      </w:r>
      <w:r w:rsidR="00846DE7" w:rsidRPr="00846DE7">
        <w:rPr>
          <w:rFonts w:ascii="Cambria" w:hAnsi="Cambria" w:cs="Segoe UI"/>
          <w:b/>
          <w:sz w:val="20"/>
          <w:szCs w:val="20"/>
          <w:shd w:val="clear" w:color="auto" w:fill="FFFFFF"/>
        </w:rPr>
        <w:t>0000000701725620</w:t>
      </w:r>
      <w:r w:rsidRPr="00846DE7">
        <w:rPr>
          <w:rFonts w:ascii="Cambria" w:hAnsi="Cambria"/>
          <w:b/>
          <w:sz w:val="18"/>
          <w:szCs w:val="18"/>
        </w:rPr>
        <w:t>.-</w:t>
      </w:r>
    </w:p>
    <w:p w:rsidR="00F74D5B" w:rsidRPr="000615F6" w:rsidRDefault="00F74D5B" w:rsidP="00F74D5B">
      <w:pPr>
        <w:numPr>
          <w:ilvl w:val="12"/>
          <w:numId w:val="0"/>
        </w:numPr>
        <w:suppressAutoHyphens/>
        <w:spacing w:line="240" w:lineRule="auto"/>
        <w:jc w:val="both"/>
        <w:rPr>
          <w:rFonts w:ascii="Cambria" w:hAnsi="Cambria"/>
          <w:sz w:val="18"/>
          <w:szCs w:val="18"/>
        </w:rPr>
      </w:pPr>
      <w:r w:rsidRPr="000615F6">
        <w:rPr>
          <w:rFonts w:ascii="Cambria" w:hAnsi="Cambria"/>
          <w:sz w:val="18"/>
          <w:szCs w:val="18"/>
        </w:rPr>
        <w:t xml:space="preserve">En caso de incumplimiento por parte del Proveedor a lo establecido anteriormente, se procederá a la comunicación del hecho a la Dirección Nacional de Contrataciones Públicas, a fin de que se apliquen las sanciones administrativas correspondientes, conforme a lo establecido en el Artículo 72, Inc. b) de la Ley N° 2051/03 “De Contrataciones Públicas”. </w:t>
      </w:r>
    </w:p>
    <w:p w:rsidR="00F74D5B" w:rsidRPr="003674EF" w:rsidRDefault="00F74D5B" w:rsidP="003674EF">
      <w:pPr>
        <w:pStyle w:val="Prrafodelista"/>
        <w:numPr>
          <w:ilvl w:val="0"/>
          <w:numId w:val="3"/>
        </w:numPr>
        <w:tabs>
          <w:tab w:val="num" w:pos="360"/>
          <w:tab w:val="num" w:pos="570"/>
        </w:tabs>
        <w:spacing w:after="0" w:line="240" w:lineRule="auto"/>
        <w:jc w:val="both"/>
        <w:rPr>
          <w:rFonts w:ascii="Cambria" w:hAnsi="Cambria"/>
          <w:b/>
          <w:bCs/>
          <w:sz w:val="18"/>
          <w:szCs w:val="18"/>
        </w:rPr>
      </w:pPr>
      <w:r w:rsidRPr="003674EF">
        <w:rPr>
          <w:rFonts w:ascii="Cambria" w:hAnsi="Cambria"/>
          <w:b/>
          <w:bCs/>
          <w:sz w:val="18"/>
          <w:szCs w:val="18"/>
          <w:u w:val="single"/>
        </w:rPr>
        <w:t>VIGENCIA DEL CONTRATO</w:t>
      </w:r>
      <w:r w:rsidRPr="003674EF">
        <w:rPr>
          <w:rFonts w:ascii="Cambria" w:hAnsi="Cambria"/>
          <w:b/>
          <w:bCs/>
          <w:sz w:val="18"/>
          <w:szCs w:val="18"/>
        </w:rPr>
        <w:t>:</w:t>
      </w:r>
    </w:p>
    <w:p w:rsidR="003674EF" w:rsidRPr="003674EF" w:rsidRDefault="003674EF" w:rsidP="003674EF">
      <w:pPr>
        <w:pStyle w:val="Prrafodelista"/>
        <w:tabs>
          <w:tab w:val="num" w:pos="360"/>
          <w:tab w:val="num" w:pos="570"/>
        </w:tabs>
        <w:spacing w:after="0" w:line="240" w:lineRule="auto"/>
        <w:ind w:left="360"/>
        <w:jc w:val="both"/>
        <w:rPr>
          <w:rFonts w:ascii="Cambria" w:hAnsi="Cambria"/>
          <w:b/>
          <w:bCs/>
          <w:sz w:val="18"/>
          <w:szCs w:val="18"/>
        </w:rPr>
      </w:pPr>
    </w:p>
    <w:p w:rsidR="00F74D5B" w:rsidRPr="003674EF" w:rsidRDefault="003674EF" w:rsidP="00F74D5B">
      <w:pPr>
        <w:spacing w:after="0" w:line="240" w:lineRule="auto"/>
        <w:jc w:val="both"/>
        <w:rPr>
          <w:rFonts w:ascii="Cambria" w:hAnsi="Cambria"/>
          <w:color w:val="000000" w:themeColor="text1"/>
          <w:sz w:val="20"/>
          <w:szCs w:val="20"/>
          <w:shd w:val="clear" w:color="auto" w:fill="F8FAFC"/>
        </w:rPr>
      </w:pPr>
      <w:r w:rsidRPr="003674EF">
        <w:rPr>
          <w:rFonts w:ascii="Cambria" w:hAnsi="Cambria"/>
          <w:color w:val="000000" w:themeColor="text1"/>
          <w:sz w:val="20"/>
          <w:szCs w:val="20"/>
          <w:shd w:val="clear" w:color="auto" w:fill="F8FAFC"/>
        </w:rPr>
        <w:t>LA VIGENCIA DEL CONTRATO SERA DESDE LA FECHA DE LA FIRMA HASTA EL 31 DE DICIEMBRE DEL 2027</w:t>
      </w:r>
      <w:r w:rsidR="00F74D5B" w:rsidRPr="003674EF">
        <w:rPr>
          <w:rFonts w:ascii="Cambria" w:hAnsi="Cambria"/>
          <w:color w:val="000000" w:themeColor="text1"/>
          <w:sz w:val="20"/>
          <w:szCs w:val="20"/>
          <w:shd w:val="clear" w:color="auto" w:fill="F8FAFC"/>
        </w:rPr>
        <w:t>.</w:t>
      </w:r>
    </w:p>
    <w:p w:rsidR="00F74D5B" w:rsidRPr="000615F6" w:rsidRDefault="00F74D5B" w:rsidP="00F74D5B">
      <w:pPr>
        <w:spacing w:after="0" w:line="240" w:lineRule="auto"/>
        <w:jc w:val="both"/>
        <w:rPr>
          <w:rFonts w:ascii="Cambria" w:hAnsi="Cambria"/>
          <w:sz w:val="18"/>
          <w:szCs w:val="18"/>
        </w:rPr>
      </w:pPr>
    </w:p>
    <w:p w:rsidR="00F74D5B" w:rsidRPr="000615F6" w:rsidRDefault="00F74D5B" w:rsidP="00F74D5B">
      <w:pPr>
        <w:spacing w:after="0" w:line="240" w:lineRule="auto"/>
        <w:jc w:val="both"/>
        <w:rPr>
          <w:rFonts w:ascii="Cambria" w:hAnsi="Cambria"/>
          <w:b/>
          <w:bCs/>
          <w:sz w:val="18"/>
          <w:szCs w:val="18"/>
        </w:rPr>
      </w:pPr>
      <w:r w:rsidRPr="000615F6">
        <w:rPr>
          <w:rFonts w:ascii="Cambria" w:hAnsi="Cambria"/>
          <w:b/>
          <w:bCs/>
          <w:sz w:val="18"/>
          <w:szCs w:val="18"/>
          <w:lang w:val="es-MX"/>
        </w:rPr>
        <w:t>8</w:t>
      </w:r>
      <w:r w:rsidRPr="000615F6">
        <w:rPr>
          <w:rFonts w:ascii="Cambria" w:hAnsi="Cambria"/>
          <w:b/>
          <w:bCs/>
          <w:sz w:val="18"/>
          <w:szCs w:val="18"/>
        </w:rPr>
        <w:t xml:space="preserve">. </w:t>
      </w:r>
      <w:r w:rsidRPr="000615F6">
        <w:rPr>
          <w:rFonts w:ascii="Cambria" w:hAnsi="Cambria"/>
          <w:b/>
          <w:bCs/>
          <w:sz w:val="18"/>
          <w:szCs w:val="18"/>
          <w:u w:val="single"/>
        </w:rPr>
        <w:t>PLAZO, LUGAR Y CONDICIONES DE LA PROVISIÓN DE BIENES</w:t>
      </w:r>
      <w:r w:rsidRPr="000615F6">
        <w:rPr>
          <w:rFonts w:ascii="Cambria" w:hAnsi="Cambria"/>
          <w:b/>
          <w:bCs/>
          <w:sz w:val="18"/>
          <w:szCs w:val="18"/>
        </w:rPr>
        <w:t>:</w:t>
      </w:r>
    </w:p>
    <w:p w:rsidR="00F74D5B" w:rsidRPr="000615F6" w:rsidRDefault="00F74D5B" w:rsidP="00F74D5B">
      <w:pPr>
        <w:spacing w:after="0" w:line="240" w:lineRule="auto"/>
        <w:jc w:val="both"/>
        <w:rPr>
          <w:rFonts w:ascii="Cambria" w:hAnsi="Cambria"/>
          <w:bCs/>
          <w:sz w:val="18"/>
          <w:szCs w:val="18"/>
        </w:rPr>
      </w:pPr>
      <w:r w:rsidRPr="000615F6">
        <w:rPr>
          <w:rFonts w:ascii="Cambria" w:hAnsi="Cambria"/>
          <w:bCs/>
          <w:sz w:val="18"/>
          <w:szCs w:val="18"/>
        </w:rPr>
        <w:t xml:space="preserve">Los bienes y servicios deberán ser entregados dentro de los plazos establecidos en el Cronograma de Entregas del Pliego de Bases y Condiciones, en la siguiente dirección: Avda. Gral. Santos esquina Teodoro S. </w:t>
      </w:r>
      <w:proofErr w:type="spellStart"/>
      <w:r w:rsidRPr="000615F6">
        <w:rPr>
          <w:rFonts w:ascii="Cambria" w:hAnsi="Cambria"/>
          <w:bCs/>
          <w:sz w:val="18"/>
          <w:szCs w:val="18"/>
        </w:rPr>
        <w:t>Mongelós</w:t>
      </w:r>
      <w:proofErr w:type="spellEnd"/>
      <w:r w:rsidRPr="000615F6">
        <w:rPr>
          <w:rFonts w:ascii="Cambria" w:hAnsi="Cambria"/>
          <w:bCs/>
          <w:sz w:val="18"/>
          <w:szCs w:val="18"/>
        </w:rPr>
        <w:t xml:space="preserve">, </w:t>
      </w:r>
      <w:r w:rsidRPr="000615F6">
        <w:rPr>
          <w:rFonts w:ascii="Cambria" w:hAnsi="Cambria"/>
          <w:b/>
          <w:bCs/>
          <w:sz w:val="18"/>
          <w:szCs w:val="18"/>
        </w:rPr>
        <w:t>DPTO. DE MANTENIMIENTO DEL HOSPITAL DE TRAUMA MANUEL GIAGNI.</w:t>
      </w:r>
    </w:p>
    <w:p w:rsidR="00F74D5B" w:rsidRPr="000615F6" w:rsidRDefault="00F74D5B" w:rsidP="00F74D5B">
      <w:pPr>
        <w:spacing w:after="0" w:line="240" w:lineRule="auto"/>
        <w:jc w:val="both"/>
        <w:rPr>
          <w:rFonts w:ascii="Cambria" w:hAnsi="Cambria"/>
          <w:b/>
          <w:bCs/>
          <w:sz w:val="18"/>
          <w:szCs w:val="18"/>
        </w:rPr>
      </w:pPr>
    </w:p>
    <w:p w:rsidR="00F74D5B" w:rsidRPr="000615F6" w:rsidRDefault="00F74D5B" w:rsidP="00F74D5B">
      <w:pPr>
        <w:spacing w:after="0" w:line="240" w:lineRule="auto"/>
        <w:jc w:val="both"/>
        <w:rPr>
          <w:rFonts w:ascii="Cambria" w:hAnsi="Cambria"/>
          <w:b/>
          <w:bCs/>
          <w:sz w:val="18"/>
          <w:szCs w:val="18"/>
        </w:rPr>
      </w:pPr>
      <w:r w:rsidRPr="000615F6">
        <w:rPr>
          <w:rFonts w:ascii="Cambria" w:hAnsi="Cambria"/>
          <w:b/>
          <w:bCs/>
          <w:sz w:val="18"/>
          <w:szCs w:val="18"/>
        </w:rPr>
        <w:t xml:space="preserve">9. </w:t>
      </w:r>
      <w:r w:rsidRPr="000615F6">
        <w:rPr>
          <w:rFonts w:ascii="Cambria" w:hAnsi="Cambria"/>
          <w:b/>
          <w:bCs/>
          <w:sz w:val="18"/>
          <w:szCs w:val="18"/>
          <w:u w:val="single"/>
        </w:rPr>
        <w:t>ADMINISTRACIÓN DEL CONTRATO</w:t>
      </w:r>
      <w:r w:rsidRPr="000615F6">
        <w:rPr>
          <w:rFonts w:ascii="Cambria" w:hAnsi="Cambria"/>
          <w:b/>
          <w:bCs/>
          <w:sz w:val="18"/>
          <w:szCs w:val="18"/>
        </w:rPr>
        <w:t>:</w:t>
      </w:r>
    </w:p>
    <w:p w:rsidR="00F74D5B" w:rsidRPr="000615F6" w:rsidRDefault="00F74D5B" w:rsidP="00F74D5B">
      <w:pPr>
        <w:spacing w:after="0" w:line="240" w:lineRule="auto"/>
        <w:jc w:val="both"/>
        <w:rPr>
          <w:rFonts w:ascii="Cambria" w:hAnsi="Cambria"/>
          <w:bCs/>
          <w:sz w:val="18"/>
          <w:szCs w:val="18"/>
        </w:rPr>
      </w:pPr>
      <w:r w:rsidRPr="000615F6">
        <w:rPr>
          <w:rFonts w:ascii="Cambria" w:hAnsi="Cambria"/>
          <w:bCs/>
          <w:sz w:val="18"/>
          <w:szCs w:val="18"/>
        </w:rPr>
        <w:t>La administración del presente contrato estará a cargo de: SR. LUIS SCIACCA, JEFE DEL DPTO. DE SUMINISTROS DEL HOSPITAL DE TRAUMA, el cual emitirá las órdenes de entrega, otorgará las conformidades de recepción y se responsabilizará de la vigencia de las garantías y del cumplimiento del presente Contrato.</w:t>
      </w:r>
    </w:p>
    <w:p w:rsidR="00F74D5B" w:rsidRPr="009222FC" w:rsidRDefault="00F74D5B" w:rsidP="00F74D5B">
      <w:pPr>
        <w:spacing w:after="0" w:line="240" w:lineRule="auto"/>
        <w:jc w:val="both"/>
        <w:rPr>
          <w:rFonts w:ascii="Cambria" w:hAnsi="Cambria"/>
          <w:bCs/>
          <w:sz w:val="16"/>
          <w:szCs w:val="16"/>
        </w:rPr>
      </w:pPr>
    </w:p>
    <w:p w:rsidR="00F74D5B" w:rsidRPr="009222FC" w:rsidRDefault="00F74D5B" w:rsidP="00F74D5B">
      <w:pPr>
        <w:tabs>
          <w:tab w:val="left" w:pos="1140"/>
        </w:tabs>
        <w:spacing w:after="0" w:line="240" w:lineRule="auto"/>
        <w:jc w:val="both"/>
        <w:rPr>
          <w:rFonts w:ascii="Cambria" w:hAnsi="Cambria"/>
          <w:b/>
          <w:bCs/>
          <w:sz w:val="16"/>
          <w:szCs w:val="16"/>
        </w:rPr>
      </w:pPr>
      <w:r w:rsidRPr="009222FC">
        <w:rPr>
          <w:rFonts w:ascii="Cambria" w:hAnsi="Cambria"/>
          <w:b/>
          <w:bCs/>
          <w:sz w:val="16"/>
          <w:szCs w:val="16"/>
        </w:rPr>
        <w:t xml:space="preserve">10. </w:t>
      </w:r>
      <w:r w:rsidRPr="009222FC">
        <w:rPr>
          <w:rFonts w:ascii="Cambria" w:hAnsi="Cambria"/>
          <w:b/>
          <w:bCs/>
          <w:sz w:val="16"/>
          <w:szCs w:val="16"/>
          <w:u w:val="single"/>
        </w:rPr>
        <w:t>FORMA Y TÉRMINOS PARA GARANTIZAR EL CUMPLIMIENTO DEL CONTRATO</w:t>
      </w:r>
      <w:r w:rsidRPr="009222FC">
        <w:rPr>
          <w:rFonts w:ascii="Cambria" w:hAnsi="Cambria"/>
          <w:b/>
          <w:bCs/>
          <w:sz w:val="16"/>
          <w:szCs w:val="16"/>
        </w:rPr>
        <w:t>:</w:t>
      </w:r>
    </w:p>
    <w:p w:rsidR="00F74D5B" w:rsidRPr="009222FC" w:rsidRDefault="00F74D5B" w:rsidP="00F74D5B">
      <w:pPr>
        <w:spacing w:after="0" w:line="240" w:lineRule="auto"/>
        <w:jc w:val="both"/>
        <w:rPr>
          <w:rFonts w:ascii="Cambria" w:hAnsi="Cambria"/>
          <w:bCs/>
          <w:sz w:val="16"/>
          <w:szCs w:val="16"/>
        </w:rPr>
      </w:pPr>
      <w:r w:rsidRPr="009222FC">
        <w:rPr>
          <w:rFonts w:ascii="Cambria" w:hAnsi="Cambria"/>
          <w:bCs/>
          <w:sz w:val="16"/>
          <w:szCs w:val="16"/>
        </w:rPr>
        <w:t>La garantía para el fiel cumplimiento del contrato se regirá por lo establecido en las Condiciones Generales y Especiales del Contrato, la cual se presentará a más tardar dentro de los 10 (diez) días calendario, siguientes a la firma del contrato. La garantía de fiel cumplimiento deberá ser equivalente al 10% del monto total del contrato.</w:t>
      </w:r>
    </w:p>
    <w:p w:rsidR="00F74D5B" w:rsidRPr="000615F6" w:rsidRDefault="00F74D5B" w:rsidP="00F74D5B">
      <w:pPr>
        <w:spacing w:after="0" w:line="240" w:lineRule="auto"/>
        <w:jc w:val="both"/>
        <w:rPr>
          <w:rFonts w:ascii="Cambria" w:hAnsi="Cambria"/>
          <w:sz w:val="18"/>
          <w:szCs w:val="18"/>
        </w:rPr>
      </w:pPr>
    </w:p>
    <w:p w:rsidR="00F74D5B" w:rsidRPr="000615F6" w:rsidRDefault="00F74D5B" w:rsidP="00F74D5B">
      <w:pPr>
        <w:spacing w:after="0" w:line="240" w:lineRule="auto"/>
        <w:jc w:val="both"/>
        <w:rPr>
          <w:rFonts w:ascii="Cambria" w:hAnsi="Cambria"/>
          <w:b/>
          <w:bCs/>
          <w:sz w:val="18"/>
          <w:szCs w:val="18"/>
        </w:rPr>
      </w:pPr>
      <w:r w:rsidRPr="000615F6">
        <w:rPr>
          <w:rFonts w:ascii="Cambria" w:hAnsi="Cambria"/>
          <w:b/>
          <w:bCs/>
          <w:sz w:val="18"/>
          <w:szCs w:val="18"/>
        </w:rPr>
        <w:t>1</w:t>
      </w:r>
      <w:r>
        <w:rPr>
          <w:rFonts w:ascii="Cambria" w:hAnsi="Cambria"/>
          <w:b/>
          <w:bCs/>
          <w:sz w:val="18"/>
          <w:szCs w:val="18"/>
        </w:rPr>
        <w:t>1</w:t>
      </w:r>
      <w:r w:rsidRPr="000615F6">
        <w:rPr>
          <w:rFonts w:ascii="Cambria" w:hAnsi="Cambria"/>
          <w:b/>
          <w:bCs/>
          <w:sz w:val="18"/>
          <w:szCs w:val="18"/>
        </w:rPr>
        <w:t xml:space="preserve">. </w:t>
      </w:r>
      <w:r w:rsidRPr="000615F6">
        <w:rPr>
          <w:rFonts w:ascii="Cambria" w:hAnsi="Cambria"/>
          <w:b/>
          <w:bCs/>
          <w:sz w:val="18"/>
          <w:szCs w:val="18"/>
          <w:u w:val="single"/>
        </w:rPr>
        <w:t>MULTAS</w:t>
      </w:r>
      <w:r w:rsidRPr="000615F6">
        <w:rPr>
          <w:rFonts w:ascii="Cambria" w:hAnsi="Cambria"/>
          <w:b/>
          <w:bCs/>
          <w:sz w:val="18"/>
          <w:szCs w:val="18"/>
        </w:rPr>
        <w:t xml:space="preserve">: </w:t>
      </w:r>
    </w:p>
    <w:p w:rsidR="00F74D5B" w:rsidRPr="000615F6" w:rsidRDefault="00F74D5B" w:rsidP="00F74D5B">
      <w:pPr>
        <w:spacing w:after="0" w:line="240" w:lineRule="auto"/>
        <w:jc w:val="both"/>
        <w:rPr>
          <w:rFonts w:ascii="Cambria" w:hAnsi="Cambria"/>
          <w:bCs/>
          <w:sz w:val="18"/>
          <w:szCs w:val="18"/>
        </w:rPr>
      </w:pPr>
      <w:r w:rsidRPr="000615F6">
        <w:rPr>
          <w:rFonts w:ascii="Cambria" w:hAnsi="Cambria"/>
          <w:bCs/>
          <w:sz w:val="18"/>
          <w:szCs w:val="18"/>
        </w:rPr>
        <w:t>Las multas y otras penalidades que rigen en el presente contrato serán aplicadas conforme con lo establecido en el pliego de bases y condiciones. Superado el monto equivalente a la Garantía de Fiel Cumplimiento de Contrato, la contratante podrá aplicar el procedimiento de rescisión de contratos de conformidad al Artículo 97 del Decreto N° 9823/23 POR LA CUAL SE REGLAMENTA LA LEY N° 7021/2022 "DE SUMINISTRO Y CONTRATACIONES PÚBLICAS”, caso contrario deberá seguir aplicando el monto de las multas que correspondan.</w:t>
      </w:r>
    </w:p>
    <w:p w:rsidR="00F74D5B" w:rsidRPr="000615F6" w:rsidRDefault="00F74D5B" w:rsidP="00F74D5B">
      <w:pPr>
        <w:spacing w:after="0" w:line="240" w:lineRule="auto"/>
        <w:jc w:val="both"/>
        <w:rPr>
          <w:rFonts w:ascii="Cambria" w:hAnsi="Cambria"/>
          <w:bCs/>
          <w:sz w:val="18"/>
          <w:szCs w:val="18"/>
        </w:rPr>
      </w:pPr>
    </w:p>
    <w:p w:rsidR="00F74D5B" w:rsidRPr="000615F6" w:rsidRDefault="00F74D5B" w:rsidP="00F74D5B">
      <w:pPr>
        <w:spacing w:after="0" w:line="240" w:lineRule="auto"/>
        <w:jc w:val="both"/>
        <w:rPr>
          <w:rFonts w:ascii="Cambria" w:hAnsi="Cambria"/>
          <w:bCs/>
          <w:sz w:val="18"/>
          <w:szCs w:val="18"/>
        </w:rPr>
      </w:pPr>
      <w:r w:rsidRPr="000615F6">
        <w:rPr>
          <w:rFonts w:ascii="Cambria" w:hAnsi="Cambria"/>
          <w:bCs/>
          <w:sz w:val="18"/>
          <w:szCs w:val="18"/>
        </w:rPr>
        <w:t>La rescisión del contrato o la aplicación de multas por encima del porcentaje de la Garantía de Cumplimiento del Contrato deberán comunicarse a la DNCP a los fines previstos en el artículo 144 de la Ley N° 7021/22.</w:t>
      </w:r>
    </w:p>
    <w:p w:rsidR="00F74D5B" w:rsidRPr="000615F6" w:rsidRDefault="00F74D5B" w:rsidP="00F74D5B">
      <w:pPr>
        <w:spacing w:after="0" w:line="240" w:lineRule="auto"/>
        <w:jc w:val="both"/>
        <w:rPr>
          <w:rFonts w:ascii="Cambria" w:hAnsi="Cambria"/>
          <w:b/>
          <w:bCs/>
          <w:sz w:val="18"/>
          <w:szCs w:val="18"/>
        </w:rPr>
      </w:pPr>
    </w:p>
    <w:p w:rsidR="00F74D5B" w:rsidRPr="000615F6" w:rsidRDefault="00F74D5B" w:rsidP="00F74D5B">
      <w:pPr>
        <w:spacing w:after="0" w:line="240" w:lineRule="auto"/>
        <w:jc w:val="both"/>
        <w:rPr>
          <w:rFonts w:ascii="Cambria" w:hAnsi="Cambria"/>
          <w:b/>
          <w:bCs/>
          <w:sz w:val="18"/>
          <w:szCs w:val="18"/>
        </w:rPr>
      </w:pPr>
      <w:r w:rsidRPr="000615F6">
        <w:rPr>
          <w:rFonts w:ascii="Cambria" w:hAnsi="Cambria"/>
          <w:b/>
          <w:bCs/>
          <w:sz w:val="18"/>
          <w:szCs w:val="18"/>
        </w:rPr>
        <w:t>1</w:t>
      </w:r>
      <w:r>
        <w:rPr>
          <w:rFonts w:ascii="Cambria" w:hAnsi="Cambria"/>
          <w:b/>
          <w:bCs/>
          <w:sz w:val="18"/>
          <w:szCs w:val="18"/>
        </w:rPr>
        <w:t>2</w:t>
      </w:r>
      <w:r w:rsidRPr="000615F6">
        <w:rPr>
          <w:rFonts w:ascii="Cambria" w:hAnsi="Cambria"/>
          <w:b/>
          <w:bCs/>
          <w:sz w:val="18"/>
          <w:szCs w:val="18"/>
        </w:rPr>
        <w:t xml:space="preserve">. </w:t>
      </w:r>
      <w:r w:rsidRPr="000615F6">
        <w:rPr>
          <w:rFonts w:ascii="Cambria" w:hAnsi="Cambria"/>
          <w:b/>
          <w:bCs/>
          <w:sz w:val="18"/>
          <w:szCs w:val="18"/>
          <w:u w:val="single"/>
        </w:rPr>
        <w:t>CAUSALES Y PROCEDIMIENTO PARA SUSPENDER TEMPORALMENTE, DAR POR TERMINADO ANTICIPADAMENTE O RESCINDIR EL CONTRATO</w:t>
      </w:r>
      <w:r w:rsidRPr="000615F6">
        <w:rPr>
          <w:rFonts w:ascii="Cambria" w:hAnsi="Cambria"/>
          <w:b/>
          <w:bCs/>
          <w:sz w:val="18"/>
          <w:szCs w:val="18"/>
        </w:rPr>
        <w:t>:</w:t>
      </w:r>
    </w:p>
    <w:p w:rsidR="00F74D5B" w:rsidRPr="000615F6" w:rsidRDefault="00F74D5B" w:rsidP="00F74D5B">
      <w:pPr>
        <w:spacing w:after="0" w:line="240" w:lineRule="auto"/>
        <w:jc w:val="both"/>
        <w:rPr>
          <w:rFonts w:ascii="Cambria" w:hAnsi="Cambria"/>
          <w:bCs/>
          <w:sz w:val="18"/>
          <w:szCs w:val="18"/>
        </w:rPr>
      </w:pPr>
      <w:r w:rsidRPr="000615F6">
        <w:rPr>
          <w:rFonts w:ascii="Cambria" w:hAnsi="Cambria"/>
          <w:bCs/>
          <w:sz w:val="18"/>
          <w:szCs w:val="18"/>
        </w:rPr>
        <w:t>Las causales y el procedimiento para suspender temporalmente, dar por terminado en forma anticipada o rescindir el contrato, son las establecidas en la Ley N° 7021/22, y en las Condiciones Contractuales de este pliego de bases y condiciones.</w:t>
      </w:r>
    </w:p>
    <w:p w:rsidR="00F74D5B" w:rsidRPr="000615F6" w:rsidRDefault="00F74D5B" w:rsidP="00F74D5B">
      <w:pPr>
        <w:spacing w:after="0" w:line="240" w:lineRule="auto"/>
        <w:jc w:val="both"/>
        <w:rPr>
          <w:rFonts w:ascii="Cambria" w:hAnsi="Cambria"/>
          <w:b/>
          <w:bCs/>
          <w:sz w:val="18"/>
          <w:szCs w:val="18"/>
        </w:rPr>
      </w:pPr>
      <w:r w:rsidRPr="000615F6">
        <w:rPr>
          <w:rFonts w:ascii="Cambria" w:hAnsi="Cambria"/>
          <w:b/>
          <w:bCs/>
          <w:sz w:val="18"/>
          <w:szCs w:val="18"/>
        </w:rPr>
        <w:t>1</w:t>
      </w:r>
      <w:r>
        <w:rPr>
          <w:rFonts w:ascii="Cambria" w:hAnsi="Cambria"/>
          <w:b/>
          <w:bCs/>
          <w:sz w:val="18"/>
          <w:szCs w:val="18"/>
        </w:rPr>
        <w:t>3</w:t>
      </w:r>
      <w:r w:rsidRPr="000615F6">
        <w:rPr>
          <w:rFonts w:ascii="Cambria" w:hAnsi="Cambria"/>
          <w:b/>
          <w:bCs/>
          <w:sz w:val="18"/>
          <w:szCs w:val="18"/>
        </w:rPr>
        <w:t xml:space="preserve">. </w:t>
      </w:r>
      <w:r w:rsidRPr="000615F6">
        <w:rPr>
          <w:rFonts w:ascii="Cambria" w:hAnsi="Cambria"/>
          <w:b/>
          <w:bCs/>
          <w:sz w:val="18"/>
          <w:szCs w:val="18"/>
          <w:u w:val="single"/>
        </w:rPr>
        <w:t>SOLUCIÓN DE CONTROVERSIAS</w:t>
      </w:r>
      <w:r w:rsidRPr="000615F6">
        <w:rPr>
          <w:rFonts w:ascii="Cambria" w:hAnsi="Cambria"/>
          <w:b/>
          <w:bCs/>
          <w:sz w:val="18"/>
          <w:szCs w:val="18"/>
        </w:rPr>
        <w:t>:</w:t>
      </w:r>
    </w:p>
    <w:p w:rsidR="00F74D5B" w:rsidRPr="000615F6" w:rsidRDefault="00F74D5B" w:rsidP="00F74D5B">
      <w:pPr>
        <w:spacing w:after="0" w:line="240" w:lineRule="auto"/>
        <w:jc w:val="both"/>
        <w:rPr>
          <w:rFonts w:ascii="Cambria" w:hAnsi="Cambria"/>
          <w:sz w:val="18"/>
          <w:szCs w:val="18"/>
        </w:rPr>
      </w:pPr>
      <w:r w:rsidRPr="000615F6">
        <w:rPr>
          <w:rFonts w:ascii="Cambria" w:hAnsi="Cambria"/>
          <w:sz w:val="18"/>
          <w:szCs w:val="18"/>
        </w:rPr>
        <w:t>Cualquier diferencia que surja durante la ejecución del Contrato se dirimirá conforme las reglas establecidas en la legislación aplicable y en las Condiciones Generales.</w:t>
      </w:r>
    </w:p>
    <w:p w:rsidR="00F74D5B" w:rsidRPr="000615F6" w:rsidRDefault="00F74D5B" w:rsidP="00F74D5B">
      <w:pPr>
        <w:spacing w:after="0" w:line="240" w:lineRule="auto"/>
        <w:jc w:val="both"/>
        <w:rPr>
          <w:rFonts w:ascii="Cambria" w:hAnsi="Cambria"/>
          <w:b/>
          <w:bCs/>
          <w:sz w:val="18"/>
          <w:szCs w:val="18"/>
          <w:lang w:val="es-MX"/>
        </w:rPr>
      </w:pPr>
    </w:p>
    <w:p w:rsidR="00F74D5B" w:rsidRPr="000615F6" w:rsidRDefault="00F74D5B" w:rsidP="00F74D5B">
      <w:pPr>
        <w:spacing w:after="0" w:line="240" w:lineRule="auto"/>
        <w:jc w:val="both"/>
        <w:rPr>
          <w:rFonts w:ascii="Cambria" w:hAnsi="Cambria"/>
          <w:b/>
          <w:bCs/>
          <w:sz w:val="18"/>
          <w:szCs w:val="18"/>
          <w:lang w:val="es-MX"/>
        </w:rPr>
      </w:pPr>
      <w:r w:rsidRPr="000615F6">
        <w:rPr>
          <w:rFonts w:ascii="Cambria" w:hAnsi="Cambria"/>
          <w:b/>
          <w:bCs/>
          <w:sz w:val="18"/>
          <w:szCs w:val="18"/>
          <w:lang w:val="es-MX"/>
        </w:rPr>
        <w:t>1</w:t>
      </w:r>
      <w:r>
        <w:rPr>
          <w:rFonts w:ascii="Cambria" w:hAnsi="Cambria"/>
          <w:b/>
          <w:bCs/>
          <w:sz w:val="18"/>
          <w:szCs w:val="18"/>
          <w:lang w:val="es-MX"/>
        </w:rPr>
        <w:t>4</w:t>
      </w:r>
      <w:r w:rsidRPr="000615F6">
        <w:rPr>
          <w:rFonts w:ascii="Cambria" w:hAnsi="Cambria"/>
          <w:b/>
          <w:bCs/>
          <w:sz w:val="18"/>
          <w:szCs w:val="18"/>
          <w:lang w:val="es-MX"/>
        </w:rPr>
        <w:t xml:space="preserve">. </w:t>
      </w:r>
      <w:r w:rsidRPr="000615F6">
        <w:rPr>
          <w:rFonts w:ascii="Cambria" w:hAnsi="Cambria"/>
          <w:b/>
          <w:bCs/>
          <w:sz w:val="18"/>
          <w:szCs w:val="18"/>
          <w:u w:val="single"/>
          <w:lang w:val="es-MX"/>
        </w:rPr>
        <w:t>ANULACIÓN DE LA ADJUDICACIÓN</w:t>
      </w:r>
      <w:r w:rsidRPr="000615F6">
        <w:rPr>
          <w:rFonts w:ascii="Cambria" w:hAnsi="Cambria"/>
          <w:b/>
          <w:bCs/>
          <w:sz w:val="18"/>
          <w:szCs w:val="18"/>
          <w:lang w:val="es-MX"/>
        </w:rPr>
        <w:t xml:space="preserve">: </w:t>
      </w:r>
    </w:p>
    <w:p w:rsidR="00F74D5B" w:rsidRPr="000615F6" w:rsidRDefault="00F74D5B" w:rsidP="00F74D5B">
      <w:pPr>
        <w:tabs>
          <w:tab w:val="right" w:leader="dot" w:pos="8820"/>
        </w:tabs>
        <w:spacing w:after="0" w:line="240" w:lineRule="auto"/>
        <w:jc w:val="both"/>
        <w:rPr>
          <w:rFonts w:ascii="Cambria" w:hAnsi="Cambria"/>
          <w:sz w:val="18"/>
          <w:szCs w:val="18"/>
          <w:lang w:val="es-ES"/>
        </w:rPr>
      </w:pPr>
      <w:r w:rsidRPr="000615F6">
        <w:rPr>
          <w:rFonts w:ascii="Cambria" w:hAnsi="Cambria"/>
          <w:sz w:val="18"/>
          <w:szCs w:val="18"/>
          <w:lang w:val="es-ES"/>
        </w:rPr>
        <w:t>Si la Dirección Nacional de Contrataciones Públicas resolviera anular la adjudicación de la Contratación debido a la procedencia de una protesta o investigación instaurada en contra del procedimiento, y si dicha nulidad afectara al contrato ya suscrito entre LAS PARTES, el Contrato o la parte del mismo que sea afectada por la nulidad, quedará automáticamente sin efecto de pleno derecho, a partir de la comunicación oficial realizada por la DNCP, debiendo asumir LAS PARTES las responsabilidades y obligaciones derivadas de lo ejecutado del contrato.</w:t>
      </w:r>
    </w:p>
    <w:p w:rsidR="00F74D5B" w:rsidRPr="000615F6" w:rsidRDefault="00F74D5B" w:rsidP="00F74D5B">
      <w:pPr>
        <w:tabs>
          <w:tab w:val="right" w:leader="dot" w:pos="8820"/>
        </w:tabs>
        <w:spacing w:after="0" w:line="240" w:lineRule="auto"/>
        <w:jc w:val="both"/>
        <w:rPr>
          <w:rFonts w:ascii="Cambria" w:hAnsi="Cambria"/>
          <w:b/>
          <w:sz w:val="18"/>
          <w:szCs w:val="18"/>
          <w:u w:val="single"/>
          <w:lang w:val="es-ES_tradnl"/>
        </w:rPr>
      </w:pPr>
    </w:p>
    <w:p w:rsidR="00F74D5B" w:rsidRPr="000615F6" w:rsidRDefault="00F74D5B" w:rsidP="00F74D5B">
      <w:pPr>
        <w:pStyle w:val="Normali"/>
        <w:keepLines w:val="0"/>
        <w:numPr>
          <w:ilvl w:val="12"/>
          <w:numId w:val="0"/>
        </w:numPr>
        <w:tabs>
          <w:tab w:val="left" w:pos="708"/>
        </w:tabs>
        <w:suppressAutoHyphens/>
        <w:spacing w:after="0"/>
        <w:rPr>
          <w:rFonts w:ascii="Cambria" w:hAnsi="Cambria"/>
          <w:sz w:val="18"/>
          <w:szCs w:val="18"/>
          <w:lang w:val="es-PY" w:eastAsia="en-US"/>
        </w:rPr>
      </w:pPr>
      <w:r w:rsidRPr="000615F6">
        <w:rPr>
          <w:rFonts w:ascii="Cambria" w:hAnsi="Cambria"/>
          <w:b/>
          <w:sz w:val="18"/>
          <w:szCs w:val="18"/>
          <w:lang w:val="es-PY" w:eastAsia="en-US"/>
        </w:rPr>
        <w:t>EN TESTIMONIO</w:t>
      </w:r>
      <w:r w:rsidRPr="000615F6">
        <w:rPr>
          <w:rFonts w:ascii="Cambria" w:hAnsi="Cambria"/>
          <w:sz w:val="18"/>
          <w:szCs w:val="18"/>
          <w:lang w:val="es-PY" w:eastAsia="en-US"/>
        </w:rPr>
        <w:t xml:space="preserve"> de conformidad se suscriben 2 (dos) ejemplares de un mismo tenor y a un solo efecto en la Ciudad de </w:t>
      </w:r>
      <w:r w:rsidRPr="000615F6">
        <w:rPr>
          <w:rFonts w:ascii="Cambria" w:hAnsi="Cambria"/>
          <w:b/>
          <w:sz w:val="18"/>
          <w:szCs w:val="18"/>
          <w:lang w:val="es-PY" w:eastAsia="en-US"/>
        </w:rPr>
        <w:t>ASUNCIÓN</w:t>
      </w:r>
      <w:r w:rsidRPr="000615F6">
        <w:rPr>
          <w:rFonts w:ascii="Cambria" w:hAnsi="Cambria"/>
          <w:sz w:val="18"/>
          <w:szCs w:val="18"/>
          <w:lang w:val="es-PY" w:eastAsia="en-US"/>
        </w:rPr>
        <w:t>, República del Paraguay a los (_________) _____________días, del mes de ______________________del año 2024.-</w:t>
      </w:r>
    </w:p>
    <w:p w:rsidR="00F74D5B" w:rsidRDefault="00F74D5B" w:rsidP="00F74D5B">
      <w:pPr>
        <w:pStyle w:val="Normali"/>
        <w:keepLines w:val="0"/>
        <w:numPr>
          <w:ilvl w:val="12"/>
          <w:numId w:val="0"/>
        </w:numPr>
        <w:tabs>
          <w:tab w:val="left" w:pos="708"/>
        </w:tabs>
        <w:suppressAutoHyphens/>
        <w:spacing w:after="0"/>
        <w:rPr>
          <w:rFonts w:ascii="Cambria" w:hAnsi="Cambria"/>
          <w:sz w:val="16"/>
          <w:szCs w:val="16"/>
          <w:lang w:val="es-PY" w:eastAsia="en-US"/>
        </w:rPr>
      </w:pPr>
    </w:p>
    <w:p w:rsidR="00F74D5B" w:rsidRDefault="00F74D5B" w:rsidP="00F74D5B">
      <w:pPr>
        <w:pStyle w:val="Normali"/>
        <w:keepLines w:val="0"/>
        <w:numPr>
          <w:ilvl w:val="12"/>
          <w:numId w:val="0"/>
        </w:numPr>
        <w:tabs>
          <w:tab w:val="left" w:pos="708"/>
        </w:tabs>
        <w:suppressAutoHyphens/>
        <w:spacing w:after="0"/>
        <w:rPr>
          <w:rFonts w:ascii="Cambria" w:hAnsi="Cambria"/>
          <w:sz w:val="16"/>
          <w:szCs w:val="16"/>
          <w:lang w:val="es-PY" w:eastAsia="en-US"/>
        </w:rPr>
      </w:pPr>
    </w:p>
    <w:p w:rsidR="00F74D5B" w:rsidRDefault="00F74D5B" w:rsidP="00F74D5B">
      <w:pPr>
        <w:pStyle w:val="Normali"/>
        <w:keepLines w:val="0"/>
        <w:numPr>
          <w:ilvl w:val="12"/>
          <w:numId w:val="0"/>
        </w:numPr>
        <w:tabs>
          <w:tab w:val="left" w:pos="708"/>
        </w:tabs>
        <w:suppressAutoHyphens/>
        <w:spacing w:after="0"/>
        <w:rPr>
          <w:rFonts w:ascii="Cambria" w:hAnsi="Cambria"/>
          <w:sz w:val="16"/>
          <w:szCs w:val="16"/>
          <w:lang w:val="es-PY" w:eastAsia="en-US"/>
        </w:rPr>
      </w:pPr>
    </w:p>
    <w:p w:rsidR="00F74D5B" w:rsidRDefault="00F74D5B" w:rsidP="00F74D5B">
      <w:pPr>
        <w:pStyle w:val="Normali"/>
        <w:keepLines w:val="0"/>
        <w:numPr>
          <w:ilvl w:val="12"/>
          <w:numId w:val="0"/>
        </w:numPr>
        <w:tabs>
          <w:tab w:val="left" w:pos="708"/>
        </w:tabs>
        <w:suppressAutoHyphens/>
        <w:spacing w:after="0"/>
        <w:rPr>
          <w:rFonts w:ascii="Cambria" w:hAnsi="Cambria"/>
          <w:sz w:val="16"/>
          <w:szCs w:val="16"/>
          <w:lang w:val="es-PY" w:eastAsia="en-US"/>
        </w:rPr>
      </w:pPr>
    </w:p>
    <w:p w:rsidR="00F74D5B" w:rsidRDefault="00F74D5B" w:rsidP="00F74D5B">
      <w:pPr>
        <w:pStyle w:val="Normali"/>
        <w:keepLines w:val="0"/>
        <w:numPr>
          <w:ilvl w:val="12"/>
          <w:numId w:val="0"/>
        </w:numPr>
        <w:tabs>
          <w:tab w:val="left" w:pos="708"/>
        </w:tabs>
        <w:suppressAutoHyphens/>
        <w:spacing w:after="0"/>
        <w:rPr>
          <w:rFonts w:ascii="Cambria" w:hAnsi="Cambria"/>
          <w:sz w:val="16"/>
          <w:szCs w:val="16"/>
          <w:lang w:val="es-PY" w:eastAsia="en-US"/>
        </w:rPr>
      </w:pPr>
    </w:p>
    <w:p w:rsidR="00F74D5B" w:rsidRPr="00A01E44" w:rsidRDefault="00F74D5B" w:rsidP="00F74D5B">
      <w:pPr>
        <w:pStyle w:val="Normali"/>
        <w:keepLines w:val="0"/>
        <w:numPr>
          <w:ilvl w:val="12"/>
          <w:numId w:val="0"/>
        </w:numPr>
        <w:tabs>
          <w:tab w:val="left" w:pos="708"/>
        </w:tabs>
        <w:suppressAutoHyphens/>
        <w:spacing w:after="0"/>
        <w:rPr>
          <w:rFonts w:ascii="Cambria" w:hAnsi="Cambria"/>
          <w:sz w:val="16"/>
          <w:szCs w:val="16"/>
          <w:lang w:val="es-PY" w:eastAsia="en-US"/>
        </w:rPr>
      </w:pPr>
    </w:p>
    <w:p w:rsidR="00F74D5B" w:rsidRPr="00A01E44" w:rsidRDefault="00F74D5B" w:rsidP="00F74D5B">
      <w:pPr>
        <w:spacing w:line="240" w:lineRule="auto"/>
        <w:jc w:val="both"/>
        <w:rPr>
          <w:rFonts w:ascii="Cambria" w:hAnsi="Cambria"/>
          <w:b/>
          <w:color w:val="2E74B5"/>
          <w:sz w:val="16"/>
          <w:szCs w:val="16"/>
          <w:u w:val="single"/>
        </w:rPr>
      </w:pPr>
      <w:r w:rsidRPr="00A01E44">
        <w:rPr>
          <w:rFonts w:ascii="Cambria" w:hAnsi="Cambria"/>
          <w:noProof/>
          <w:color w:val="2E74B5"/>
          <w:sz w:val="16"/>
          <w:szCs w:val="16"/>
          <w:lang w:eastAsia="es-PY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3044190</wp:posOffset>
                </wp:positionH>
                <wp:positionV relativeFrom="paragraph">
                  <wp:posOffset>78105</wp:posOffset>
                </wp:positionV>
                <wp:extent cx="3076575" cy="533400"/>
                <wp:effectExtent l="0" t="0" r="0" b="1905"/>
                <wp:wrapNone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0677" w:rsidRDefault="00D20677" w:rsidP="00F74D5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…………………………………………………</w:t>
                            </w:r>
                          </w:p>
                          <w:p w:rsidR="00D20677" w:rsidRPr="00767DB2" w:rsidRDefault="00D20677" w:rsidP="00F74D5B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sz w:val="20"/>
                                <w:szCs w:val="20"/>
                              </w:rPr>
                            </w:pPr>
                            <w:r w:rsidRPr="00767DB2">
                              <w:rPr>
                                <w:rFonts w:ascii="Cambria" w:hAnsi="Cambria"/>
                                <w:b/>
                                <w:sz w:val="20"/>
                                <w:szCs w:val="20"/>
                              </w:rPr>
                              <w:t>DR. JUAN MANUEL FERNANDEZ</w:t>
                            </w:r>
                          </w:p>
                          <w:p w:rsidR="00D20677" w:rsidRPr="00630CC6" w:rsidRDefault="00D20677" w:rsidP="00F74D5B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sz w:val="20"/>
                                <w:szCs w:val="20"/>
                              </w:rPr>
                            </w:pPr>
                            <w:r w:rsidRPr="00630CC6">
                              <w:rPr>
                                <w:rFonts w:ascii="Cambria" w:hAnsi="Cambria"/>
                                <w:b/>
                                <w:sz w:val="20"/>
                                <w:szCs w:val="20"/>
                              </w:rPr>
                              <w:t>POR LA CONTRATANTE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239.7pt;margin-top:6.15pt;width:242.25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" filled="f" stroked="f">
                <v:textbox>
                  <w:txbxContent>
                    <w:p w:rsidR="00D20677" w:rsidRDefault="00D20677" w:rsidP="00F74D5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>…………………………………………………</w:t>
                      </w:r>
                    </w:p>
                    <w:p w:rsidR="00D20677" w:rsidRPr="00767DB2" w:rsidRDefault="00D20677" w:rsidP="00F74D5B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b/>
                          <w:sz w:val="20"/>
                          <w:szCs w:val="20"/>
                        </w:rPr>
                      </w:pPr>
                      <w:r w:rsidRPr="00767DB2">
                        <w:rPr>
                          <w:rFonts w:ascii="Cambria" w:hAnsi="Cambria"/>
                          <w:b/>
                          <w:sz w:val="20"/>
                          <w:szCs w:val="20"/>
                        </w:rPr>
                        <w:t>DR. JUAN MANUEL FERNANDEZ</w:t>
                      </w:r>
                    </w:p>
                    <w:p w:rsidR="00D20677" w:rsidRPr="00630CC6" w:rsidRDefault="00D20677" w:rsidP="00F74D5B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b/>
                          <w:sz w:val="20"/>
                          <w:szCs w:val="20"/>
                        </w:rPr>
                      </w:pPr>
                      <w:r w:rsidRPr="00630CC6">
                        <w:rPr>
                          <w:rFonts w:ascii="Cambria" w:hAnsi="Cambria"/>
                          <w:b/>
                          <w:sz w:val="20"/>
                          <w:szCs w:val="20"/>
                        </w:rPr>
                        <w:t>POR LA CONTRATANTE</w:t>
                      </w:r>
                    </w:p>
                  </w:txbxContent>
                </v:textbox>
              </v:shape>
            </w:pict>
          </mc:Fallback>
        </mc:AlternateContent>
      </w:r>
      <w:r w:rsidRPr="00A01E44">
        <w:rPr>
          <w:rFonts w:ascii="Cambria" w:hAnsi="Cambria"/>
          <w:noProof/>
          <w:color w:val="2E74B5"/>
          <w:sz w:val="16"/>
          <w:szCs w:val="16"/>
          <w:lang w:eastAsia="es-PY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-274955</wp:posOffset>
                </wp:positionH>
                <wp:positionV relativeFrom="paragraph">
                  <wp:posOffset>87630</wp:posOffset>
                </wp:positionV>
                <wp:extent cx="2861945" cy="590550"/>
                <wp:effectExtent l="0" t="0" r="0" b="190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194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0677" w:rsidRDefault="00D20677" w:rsidP="00F74D5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…………………………………………………</w:t>
                            </w:r>
                          </w:p>
                          <w:p w:rsidR="00D20677" w:rsidRPr="00767DB2" w:rsidRDefault="00D20677" w:rsidP="00F74D5B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sz w:val="20"/>
                                <w:szCs w:val="20"/>
                              </w:rPr>
                            </w:pPr>
                            <w:r w:rsidRPr="00767DB2">
                              <w:rPr>
                                <w:rFonts w:ascii="Cambria" w:hAnsi="Cambria"/>
                                <w:b/>
                                <w:sz w:val="20"/>
                                <w:szCs w:val="20"/>
                              </w:rPr>
                              <w:t xml:space="preserve">LIC. JUANA VICENTA LEZCANO </w:t>
                            </w:r>
                          </w:p>
                          <w:p w:rsidR="00D20677" w:rsidRPr="00767DB2" w:rsidRDefault="00D20677" w:rsidP="00F74D5B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sz w:val="20"/>
                                <w:szCs w:val="20"/>
                              </w:rPr>
                            </w:pPr>
                            <w:r w:rsidRPr="00767DB2">
                              <w:rPr>
                                <w:rFonts w:ascii="Cambria" w:hAnsi="Cambria"/>
                                <w:b/>
                                <w:sz w:val="20"/>
                                <w:szCs w:val="20"/>
                              </w:rPr>
                              <w:t xml:space="preserve">   POR LA CONTRATANTE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4" o:spid="_x0000_s1027" type="#_x0000_t202" style="position:absolute;left:0;text-align:left;margin-left:-21.65pt;margin-top:6.9pt;width:225.35pt;height:4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" filled="f" stroked="f">
                <v:textbox>
                  <w:txbxContent>
                    <w:p w:rsidR="00D20677" w:rsidRDefault="00D20677" w:rsidP="00F74D5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>…………………………………………………</w:t>
                      </w:r>
                    </w:p>
                    <w:p w:rsidR="00D20677" w:rsidRPr="00767DB2" w:rsidRDefault="00D20677" w:rsidP="00F74D5B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b/>
                          <w:sz w:val="20"/>
                          <w:szCs w:val="20"/>
                        </w:rPr>
                      </w:pPr>
                      <w:r w:rsidRPr="00767DB2">
                        <w:rPr>
                          <w:rFonts w:ascii="Cambria" w:hAnsi="Cambria"/>
                          <w:b/>
                          <w:sz w:val="20"/>
                          <w:szCs w:val="20"/>
                        </w:rPr>
                        <w:t xml:space="preserve">LIC. JUANA VICENTA LEZCANO </w:t>
                      </w:r>
                    </w:p>
                    <w:p w:rsidR="00D20677" w:rsidRPr="00767DB2" w:rsidRDefault="00D20677" w:rsidP="00F74D5B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b/>
                          <w:sz w:val="20"/>
                          <w:szCs w:val="20"/>
                        </w:rPr>
                      </w:pPr>
                      <w:r w:rsidRPr="00767DB2">
                        <w:rPr>
                          <w:rFonts w:ascii="Cambria" w:hAnsi="Cambria"/>
                          <w:b/>
                          <w:sz w:val="20"/>
                          <w:szCs w:val="20"/>
                        </w:rPr>
                        <w:t xml:space="preserve">   POR LA CONTRATANTE</w:t>
                      </w:r>
                    </w:p>
                  </w:txbxContent>
                </v:textbox>
              </v:shape>
            </w:pict>
          </mc:Fallback>
        </mc:AlternateContent>
      </w:r>
    </w:p>
    <w:p w:rsidR="00F74D5B" w:rsidRPr="00A01E44" w:rsidRDefault="00F74D5B" w:rsidP="00F74D5B">
      <w:pPr>
        <w:spacing w:line="240" w:lineRule="auto"/>
        <w:jc w:val="both"/>
        <w:rPr>
          <w:rFonts w:ascii="Cambria" w:hAnsi="Cambria"/>
          <w:b/>
          <w:color w:val="2E74B5"/>
          <w:sz w:val="16"/>
          <w:szCs w:val="16"/>
          <w:u w:val="single"/>
        </w:rPr>
      </w:pPr>
    </w:p>
    <w:p w:rsidR="00F74D5B" w:rsidRDefault="00F74D5B" w:rsidP="00F74D5B">
      <w:pPr>
        <w:tabs>
          <w:tab w:val="right" w:leader="dot" w:pos="8820"/>
        </w:tabs>
        <w:spacing w:line="240" w:lineRule="auto"/>
        <w:rPr>
          <w:rFonts w:ascii="Cambria" w:hAnsi="Cambria"/>
          <w:b/>
          <w:color w:val="2E74B5"/>
          <w:sz w:val="16"/>
          <w:szCs w:val="16"/>
          <w:u w:val="single"/>
        </w:rPr>
      </w:pPr>
    </w:p>
    <w:p w:rsidR="00F74D5B" w:rsidRDefault="00F74D5B" w:rsidP="00F74D5B">
      <w:pPr>
        <w:tabs>
          <w:tab w:val="right" w:leader="dot" w:pos="8820"/>
        </w:tabs>
        <w:spacing w:line="240" w:lineRule="auto"/>
        <w:rPr>
          <w:rFonts w:ascii="Cambria" w:hAnsi="Cambria"/>
          <w:b/>
          <w:color w:val="2E74B5"/>
          <w:sz w:val="16"/>
          <w:szCs w:val="16"/>
          <w:u w:val="single"/>
        </w:rPr>
      </w:pPr>
    </w:p>
    <w:p w:rsidR="00F74D5B" w:rsidRPr="00A01E44" w:rsidRDefault="00F74D5B" w:rsidP="00F74D5B">
      <w:pPr>
        <w:tabs>
          <w:tab w:val="right" w:leader="dot" w:pos="8820"/>
        </w:tabs>
        <w:spacing w:line="240" w:lineRule="auto"/>
        <w:rPr>
          <w:rFonts w:ascii="Cambria" w:hAnsi="Cambria"/>
          <w:b/>
          <w:color w:val="2E74B5"/>
          <w:sz w:val="16"/>
          <w:szCs w:val="16"/>
          <w:u w:val="single"/>
        </w:rPr>
      </w:pPr>
      <w:r w:rsidRPr="00A01E44">
        <w:rPr>
          <w:rFonts w:ascii="Cambria" w:hAnsi="Cambria"/>
          <w:noProof/>
          <w:color w:val="2E74B5"/>
          <w:sz w:val="16"/>
          <w:szCs w:val="16"/>
          <w:lang w:eastAsia="es-PY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1282065</wp:posOffset>
                </wp:positionH>
                <wp:positionV relativeFrom="paragraph">
                  <wp:posOffset>200660</wp:posOffset>
                </wp:positionV>
                <wp:extent cx="3042920" cy="838200"/>
                <wp:effectExtent l="0" t="0" r="0" b="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2920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0677" w:rsidRPr="00A01E44" w:rsidRDefault="00D20677" w:rsidP="00F74D5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ucida Sans" w:hAnsi="Lucida Sans" w:cs="Lucida Sans Unicode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 w:rsidRPr="00A01E44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…………………………………………………</w:t>
                            </w:r>
                          </w:p>
                          <w:p w:rsidR="00D20677" w:rsidRPr="00630CC6" w:rsidRDefault="00D20677" w:rsidP="003674EF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sz w:val="20"/>
                                <w:szCs w:val="20"/>
                              </w:rPr>
                            </w:pPr>
                            <w:r w:rsidRPr="00A01E44">
                              <w:rPr>
                                <w:rFonts w:ascii="Cambria" w:hAnsi="Cambria"/>
                                <w:b/>
                                <w:sz w:val="20"/>
                                <w:szCs w:val="20"/>
                              </w:rPr>
                              <w:t xml:space="preserve">       </w:t>
                            </w:r>
                            <w:r w:rsidRPr="00846DE7">
                              <w:rPr>
                                <w:rFonts w:ascii="Cambria" w:hAnsi="Cambria"/>
                                <w:b/>
                                <w:sz w:val="20"/>
                                <w:szCs w:val="20"/>
                                <w:shd w:val="clear" w:color="auto" w:fill="F8FAFC"/>
                              </w:rPr>
                              <w:t xml:space="preserve">ROLF WALTER THIEDE FRIESEN </w:t>
                            </w:r>
                            <w:r>
                              <w:rPr>
                                <w:rFonts w:ascii="Cambria" w:hAnsi="Cambria"/>
                                <w:b/>
                                <w:sz w:val="20"/>
                                <w:szCs w:val="20"/>
                                <w:shd w:val="clear" w:color="auto" w:fill="F8FAFC"/>
                              </w:rPr>
                              <w:t>Y</w:t>
                            </w:r>
                            <w:r w:rsidRPr="00846DE7">
                              <w:rPr>
                                <w:rFonts w:ascii="Cambria" w:hAnsi="Cambr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46DE7">
                              <w:rPr>
                                <w:rFonts w:ascii="Cambria" w:hAnsi="Cambria"/>
                                <w:b/>
                                <w:sz w:val="20"/>
                                <w:szCs w:val="20"/>
                                <w:shd w:val="clear" w:color="auto" w:fill="F8FAFC"/>
                              </w:rPr>
                              <w:t>PAUL MATTHIAS THIEDE DICHTL</w:t>
                            </w:r>
                          </w:p>
                          <w:p w:rsidR="00D20677" w:rsidRPr="00630CC6" w:rsidRDefault="00D20677" w:rsidP="00F74D5B">
                            <w:pPr>
                              <w:spacing w:after="0" w:line="240" w:lineRule="auto"/>
                              <w:jc w:val="center"/>
                              <w:rPr>
                                <w:rFonts w:ascii="Cambria" w:hAnsi="Cambria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0"/>
                                <w:szCs w:val="20"/>
                              </w:rPr>
                              <w:t>POR EL PROVEEDOR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1" o:spid="_x0000_s1028" type="#_x0000_t202" style="position:absolute;margin-left:100.95pt;margin-top:15.8pt;width:239.6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jksuw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" filled="f" stroked="f">
                <v:textbox>
                  <w:txbxContent>
                    <w:p w:rsidR="00D20677" w:rsidRPr="00A01E44" w:rsidRDefault="00D20677" w:rsidP="00F74D5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Lucida Sans" w:hAnsi="Lucida Sans" w:cs="Lucida Sans Unicode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 w:rsidRPr="00A01E44"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>…………………………………………………</w:t>
                      </w:r>
                    </w:p>
                    <w:p w:rsidR="00D20677" w:rsidRPr="00630CC6" w:rsidRDefault="00D20677" w:rsidP="003674EF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b/>
                          <w:sz w:val="20"/>
                          <w:szCs w:val="20"/>
                        </w:rPr>
                      </w:pPr>
                      <w:r w:rsidRPr="00A01E44">
                        <w:rPr>
                          <w:rFonts w:ascii="Cambria" w:hAnsi="Cambria"/>
                          <w:b/>
                          <w:sz w:val="20"/>
                          <w:szCs w:val="20"/>
                        </w:rPr>
                        <w:t xml:space="preserve">       </w:t>
                      </w:r>
                      <w:r w:rsidRPr="00846DE7">
                        <w:rPr>
                          <w:rFonts w:ascii="Cambria" w:hAnsi="Cambria"/>
                          <w:b/>
                          <w:sz w:val="20"/>
                          <w:szCs w:val="20"/>
                          <w:shd w:val="clear" w:color="auto" w:fill="F8FAFC"/>
                        </w:rPr>
                        <w:t xml:space="preserve">ROLF WALTER THIEDE FRIESEN </w:t>
                      </w:r>
                      <w:r>
                        <w:rPr>
                          <w:rFonts w:ascii="Cambria" w:hAnsi="Cambria"/>
                          <w:b/>
                          <w:sz w:val="20"/>
                          <w:szCs w:val="20"/>
                          <w:shd w:val="clear" w:color="auto" w:fill="F8FAFC"/>
                        </w:rPr>
                        <w:t>Y</w:t>
                      </w:r>
                      <w:r w:rsidRPr="00846DE7">
                        <w:rPr>
                          <w:rFonts w:ascii="Cambria" w:hAnsi="Cambria"/>
                          <w:sz w:val="20"/>
                          <w:szCs w:val="20"/>
                        </w:rPr>
                        <w:t xml:space="preserve"> </w:t>
                      </w:r>
                      <w:r w:rsidRPr="00846DE7">
                        <w:rPr>
                          <w:rFonts w:ascii="Cambria" w:hAnsi="Cambria"/>
                          <w:b/>
                          <w:sz w:val="20"/>
                          <w:szCs w:val="20"/>
                          <w:shd w:val="clear" w:color="auto" w:fill="F8FAFC"/>
                        </w:rPr>
                        <w:t>PAUL MATTHIAS THIEDE DICHTL</w:t>
                      </w:r>
                    </w:p>
                    <w:p w:rsidR="00D20677" w:rsidRPr="00630CC6" w:rsidRDefault="00D20677" w:rsidP="00F74D5B">
                      <w:pPr>
                        <w:spacing w:after="0" w:line="240" w:lineRule="auto"/>
                        <w:jc w:val="center"/>
                        <w:rPr>
                          <w:rFonts w:ascii="Cambria" w:hAnsi="Cambri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ambria" w:hAnsi="Cambria"/>
                          <w:b/>
                          <w:sz w:val="20"/>
                          <w:szCs w:val="20"/>
                        </w:rPr>
                        <w:t>POR EL PROVEEDOR</w:t>
                      </w:r>
                    </w:p>
                  </w:txbxContent>
                </v:textbox>
              </v:shape>
            </w:pict>
          </mc:Fallback>
        </mc:AlternateContent>
      </w:r>
    </w:p>
    <w:p w:rsidR="00F74D5B" w:rsidRPr="00A01E44" w:rsidRDefault="00F74D5B" w:rsidP="00F74D5B">
      <w:pPr>
        <w:pStyle w:val="Subttulo"/>
        <w:spacing w:line="240" w:lineRule="auto"/>
        <w:rPr>
          <w:rFonts w:ascii="Cambria" w:eastAsia="Calibri" w:hAnsi="Cambria"/>
          <w:sz w:val="16"/>
          <w:szCs w:val="16"/>
          <w:u w:val="single"/>
          <w:lang w:val="es-PY"/>
        </w:rPr>
      </w:pPr>
    </w:p>
    <w:p w:rsidR="00F74D5B" w:rsidRDefault="00F74D5B" w:rsidP="00F74D5B">
      <w:pPr>
        <w:pStyle w:val="Subttulo"/>
        <w:spacing w:line="240" w:lineRule="auto"/>
        <w:rPr>
          <w:rFonts w:ascii="Cambria" w:hAnsi="Cambria" w:cs="Calibri Light"/>
          <w:sz w:val="20"/>
          <w:lang w:val="es-PY"/>
        </w:rPr>
      </w:pPr>
    </w:p>
    <w:p w:rsidR="00F74D5B" w:rsidRPr="0001090A" w:rsidRDefault="00F74D5B" w:rsidP="00F74D5B"/>
    <w:p w:rsidR="0036337F" w:rsidRPr="00EA6384" w:rsidRDefault="0036337F" w:rsidP="00EA6384"/>
    <w:sectPr w:rsidR="0036337F" w:rsidRPr="00EA6384" w:rsidSect="00B51B47">
      <w:headerReference w:type="default" r:id="rId7"/>
      <w:footerReference w:type="default" r:id="rId8"/>
      <w:pgSz w:w="12242" w:h="18722" w:code="281"/>
      <w:pgMar w:top="2368" w:right="1701" w:bottom="1134" w:left="1701" w:header="284" w:footer="8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0677" w:rsidRDefault="00D20677" w:rsidP="00512F7D">
      <w:pPr>
        <w:spacing w:after="0" w:line="240" w:lineRule="auto"/>
      </w:pPr>
      <w:r>
        <w:separator/>
      </w:r>
    </w:p>
  </w:endnote>
  <w:endnote w:type="continuationSeparator" w:id="0">
    <w:p w:rsidR="00D20677" w:rsidRDefault="00D20677" w:rsidP="00512F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 Bol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0677" w:rsidRDefault="00D20677">
    <w:pPr>
      <w:pStyle w:val="Piedepgina"/>
    </w:pPr>
    <w:r>
      <w:rPr>
        <w:noProof/>
        <w:lang w:eastAsia="es-PY"/>
      </w:rPr>
      <mc:AlternateContent>
        <mc:Choice Requires="wps">
          <w:drawing>
            <wp:anchor distT="0" distB="0" distL="114300" distR="114300" simplePos="0" relativeHeight="251651072" behindDoc="0" locked="0" layoutInCell="1" allowOverlap="1">
              <wp:simplePos x="0" y="0"/>
              <wp:positionH relativeFrom="column">
                <wp:posOffset>186690</wp:posOffset>
              </wp:positionH>
              <wp:positionV relativeFrom="paragraph">
                <wp:posOffset>131445</wp:posOffset>
              </wp:positionV>
              <wp:extent cx="4507230" cy="470535"/>
              <wp:effectExtent l="0" t="0" r="0" b="5715"/>
              <wp:wrapNone/>
              <wp:docPr id="1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07230" cy="470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0677" w:rsidRPr="009B0BF9" w:rsidRDefault="00D20677" w:rsidP="0078006B">
                          <w:pPr>
                            <w:autoSpaceDE w:val="0"/>
                            <w:autoSpaceDN w:val="0"/>
                            <w:adjustRightInd w:val="0"/>
                            <w:jc w:val="both"/>
                            <w:rPr>
                              <w:rFonts w:ascii="Tahoma" w:hAnsi="Tahoma" w:cs="Tahoma"/>
                              <w:i/>
                              <w:color w:val="7F7F7F" w:themeColor="text1" w:themeTint="80"/>
                              <w:sz w:val="12"/>
                              <w:szCs w:val="12"/>
                            </w:rPr>
                          </w:pPr>
                          <w:r w:rsidRPr="009B0BF9">
                            <w:rPr>
                              <w:rFonts w:ascii="Tahoma" w:hAnsi="Tahoma" w:cs="Tahoma"/>
                              <w:i/>
                              <w:color w:val="7F7F7F" w:themeColor="text1" w:themeTint="80"/>
                              <w:sz w:val="12"/>
                              <w:szCs w:val="12"/>
                            </w:rPr>
                            <w:t xml:space="preserve">Visión: Ser </w:t>
                          </w:r>
                          <w:r>
                            <w:rPr>
                              <w:rFonts w:ascii="Tahoma" w:hAnsi="Tahoma" w:cs="Tahoma"/>
                              <w:i/>
                              <w:color w:val="7F7F7F" w:themeColor="text1" w:themeTint="80"/>
                              <w:sz w:val="12"/>
                              <w:szCs w:val="12"/>
                            </w:rPr>
                            <w:t>reconocidos como institución de referencia, líder en Salud Pública, destacándonos por nuestra capacidad de respuesta humanizada, eficaz, eficiente y transparente, en coordinación con los otros sectores y promoviendo la participación activa de la comunidad.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33" type="#_x0000_t202" style="position:absolute;margin-left:14.7pt;margin-top:10.35pt;width:354.9pt;height:37.05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" filled="f" stroked="f">
              <v:textbox>
                <w:txbxContent>
                  <w:p w:rsidR="00D20677" w:rsidRPr="009B0BF9" w:rsidRDefault="00D20677" w:rsidP="0078006B">
                    <w:pPr>
                      <w:autoSpaceDE w:val="0"/>
                      <w:autoSpaceDN w:val="0"/>
                      <w:adjustRightInd w:val="0"/>
                      <w:jc w:val="both"/>
                      <w:rPr>
                        <w:rFonts w:ascii="Tahoma" w:hAnsi="Tahoma" w:cs="Tahoma"/>
                        <w:i/>
                        <w:color w:val="7F7F7F" w:themeColor="text1" w:themeTint="80"/>
                        <w:sz w:val="12"/>
                        <w:szCs w:val="12"/>
                      </w:rPr>
                    </w:pPr>
                    <w:r w:rsidRPr="009B0BF9">
                      <w:rPr>
                        <w:rFonts w:ascii="Tahoma" w:hAnsi="Tahoma" w:cs="Tahoma"/>
                        <w:i/>
                        <w:color w:val="7F7F7F" w:themeColor="text1" w:themeTint="80"/>
                        <w:sz w:val="12"/>
                        <w:szCs w:val="12"/>
                      </w:rPr>
                      <w:t xml:space="preserve">Visión: Ser </w:t>
                    </w:r>
                    <w:r>
                      <w:rPr>
                        <w:rFonts w:ascii="Tahoma" w:hAnsi="Tahoma" w:cs="Tahoma"/>
                        <w:i/>
                        <w:color w:val="7F7F7F" w:themeColor="text1" w:themeTint="80"/>
                        <w:sz w:val="12"/>
                        <w:szCs w:val="12"/>
                      </w:rPr>
                      <w:t>reconocidos como institución de referencia, líder en Salud Pública, destacándonos por nuestra capacidad de respuesta humanizada, eficaz, eficiente y transparente, en coordinación con los otros sectores y promoviendo la participación activa de la comunidad.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Y"/>
      </w:rPr>
      <w:drawing>
        <wp:anchor distT="0" distB="0" distL="114300" distR="114300" simplePos="0" relativeHeight="251652096" behindDoc="0" locked="0" layoutInCell="1" allowOverlap="1">
          <wp:simplePos x="0" y="0"/>
          <wp:positionH relativeFrom="column">
            <wp:posOffset>4660900</wp:posOffset>
          </wp:positionH>
          <wp:positionV relativeFrom="paragraph">
            <wp:posOffset>190500</wp:posOffset>
          </wp:positionV>
          <wp:extent cx="866775" cy="254635"/>
          <wp:effectExtent l="0" t="0" r="9525" b="0"/>
          <wp:wrapNone/>
          <wp:docPr id="48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2546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es-PY"/>
      </w:rPr>
      <mc:AlternateContent>
        <mc:Choice Requires="wpg">
          <w:drawing>
            <wp:anchor distT="0" distB="0" distL="114300" distR="114300" simplePos="0" relativeHeight="251649024" behindDoc="0" locked="0" layoutInCell="1" allowOverlap="1" wp14:anchorId="45D6D26D" wp14:editId="5D536A00">
              <wp:simplePos x="0" y="0"/>
              <wp:positionH relativeFrom="column">
                <wp:posOffset>1408430</wp:posOffset>
              </wp:positionH>
              <wp:positionV relativeFrom="paragraph">
                <wp:posOffset>3839210</wp:posOffset>
              </wp:positionV>
              <wp:extent cx="5340985" cy="470535"/>
              <wp:effectExtent l="0" t="635" r="3810" b="0"/>
              <wp:wrapNone/>
              <wp:docPr id="9" name="Grup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340985" cy="470535"/>
                        <a:chOff x="2218" y="6046"/>
                        <a:chExt cx="8411" cy="741"/>
                      </a:xfrm>
                    </wpg:grpSpPr>
                    <wps:wsp>
                      <wps:cNvPr id="10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2218" y="6046"/>
                          <a:ext cx="7098" cy="7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0677" w:rsidRPr="007F6A31" w:rsidRDefault="00D20677" w:rsidP="00315627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="Tahoma" w:hAnsi="Tahoma" w:cs="Tahoma"/>
                                <w:i/>
                                <w:color w:val="A6A6A6"/>
                                <w:sz w:val="12"/>
                                <w:szCs w:val="12"/>
                              </w:rPr>
                            </w:pPr>
                            <w:r w:rsidRPr="007F6A31">
                              <w:rPr>
                                <w:rFonts w:ascii="Tahoma" w:hAnsi="Tahoma" w:cs="Tahoma"/>
                                <w:i/>
                                <w:color w:val="A6A6A6"/>
                                <w:sz w:val="12"/>
                                <w:szCs w:val="12"/>
                              </w:rPr>
                              <w:t>Visión: Ser un Ministerio de Salud Pública y Bienestar Social eficaz, eficiente y transparente que garantiza el acceso efectivo de la población, para la asistencia sanitaria integral y equitativa, que interviene sobre determinantes de la salud en coordinación con otros sectores, promoviendo la participación activa de la ciudadanía, en función al ejercicio de sus derechos.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264" y="6139"/>
                          <a:ext cx="1365" cy="4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5D6D26D" id="Grupo 9" o:spid="_x0000_s1034" style="position:absolute;margin-left:110.9pt;margin-top:302.3pt;width:420.55pt;height:37.05pt;z-index:251649024" coordorigin="2218,6046" coordsize="8411,7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">
              <v:shape id="_x0000_s1035" type="#_x0000_t202" style="position:absolute;left:2218;top:6046;width:7098;height:7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DV+c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6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A1fnEAAAA2wAAAA8AAAAAAAAAAAAAAAAAmAIAAGRycy9k&#10;b3ducmV2LnhtbFBLBQYAAAAABAAEAPUAAACJAwAAAAA=&#10;" filled="f" stroked="f">
                <v:textbox>
                  <w:txbxContent>
                    <w:p w:rsidR="00D20677" w:rsidRPr="007F6A31" w:rsidRDefault="00D20677" w:rsidP="00315627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ascii="Tahoma" w:hAnsi="Tahoma" w:cs="Tahoma"/>
                          <w:i/>
                          <w:color w:val="A6A6A6"/>
                          <w:sz w:val="12"/>
                          <w:szCs w:val="12"/>
                        </w:rPr>
                      </w:pPr>
                      <w:r w:rsidRPr="007F6A31">
                        <w:rPr>
                          <w:rFonts w:ascii="Tahoma" w:hAnsi="Tahoma" w:cs="Tahoma"/>
                          <w:i/>
                          <w:color w:val="A6A6A6"/>
                          <w:sz w:val="12"/>
                          <w:szCs w:val="12"/>
                        </w:rPr>
                        <w:t>Visión: Ser un Ministerio de Salud Pública y Bienestar Social eficaz, eficiente y transparente que garantiza el acceso efectivo de la población, para la asistencia sanitaria integral y equitativa, que interviene sobre determinantes de la salud en coordinación con otros sectores, promoviendo la participación activa de la ciudadanía, en función al ejercicio de sus derechos.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36" type="#_x0000_t75" style="position:absolute;left:9264;top:6139;width:1365;height: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KR/srDAAAA2wAAAA8AAABkcnMvZG93bnJldi54bWxEj0FrAjEQhe+F/ocwhd5qsj0UuzWKFAuF&#10;UrGrl96GzbhZ3ExCkur23xtB8DbDe++bN7PF6AZxpJh6zxqqiQJB3HrTc6dht/14moJIGdng4Jk0&#10;/FOCxfz+boa18Sf+oWOTO1EgnGrUYHMOtZSpteQwTXwgLtreR4e5rLGTJuKpwN0gn5V6kQ57Lhcs&#10;Bnq31B6aP1cov/vqq+9eV80m2ul6FZQJ30rrx4dx+QYi05hv5mv605T6FVx+KQPI+Rk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pH+ysMAAADbAAAADwAAAAAAAAAAAAAAAACf&#10;AgAAZHJzL2Rvd25yZXYueG1sUEsFBgAAAAAEAAQA9wAAAI8DAAAAAA==&#10;">
                <v:imagedata r:id="rId2" o:title="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0677" w:rsidRDefault="00D20677" w:rsidP="00512F7D">
      <w:pPr>
        <w:spacing w:after="0" w:line="240" w:lineRule="auto"/>
      </w:pPr>
      <w:r>
        <w:separator/>
      </w:r>
    </w:p>
  </w:footnote>
  <w:footnote w:type="continuationSeparator" w:id="0">
    <w:p w:rsidR="00D20677" w:rsidRDefault="00D20677" w:rsidP="00512F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0677" w:rsidRPr="009C3E57" w:rsidRDefault="00D20677" w:rsidP="00E436B2">
    <w:pPr>
      <w:pStyle w:val="Encabezado"/>
      <w:jc w:val="center"/>
    </w:pPr>
    <w:r>
      <w:rPr>
        <w:rFonts w:ascii="French Script MT" w:hAnsi="French Script MT"/>
        <w:i/>
        <w:noProof/>
        <w:sz w:val="28"/>
        <w:szCs w:val="28"/>
        <w:lang w:eastAsia="es-PY"/>
      </w:rPr>
      <mc:AlternateContent>
        <mc:Choice Requires="wpg">
          <w:drawing>
            <wp:anchor distT="0" distB="0" distL="114300" distR="114300" simplePos="0" relativeHeight="251662336" behindDoc="1" locked="0" layoutInCell="1" allowOverlap="1" wp14:anchorId="55D141DD" wp14:editId="57D8A4EF">
              <wp:simplePos x="0" y="0"/>
              <wp:positionH relativeFrom="margin">
                <wp:align>right</wp:align>
              </wp:positionH>
              <wp:positionV relativeFrom="paragraph">
                <wp:posOffset>181610</wp:posOffset>
              </wp:positionV>
              <wp:extent cx="5732145" cy="946785"/>
              <wp:effectExtent l="0" t="0" r="20955" b="24765"/>
              <wp:wrapNone/>
              <wp:docPr id="3" name="3 Grupo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2145" cy="946785"/>
                        <a:chOff x="-180975" y="57152"/>
                        <a:chExt cx="5791835" cy="947418"/>
                      </a:xfrm>
                    </wpg:grpSpPr>
                    <wps:wsp>
                      <wps:cNvPr id="18" name="AutoShape 2"/>
                      <wps:cNvCnPr>
                        <a:cxnSpLocks noChangeShapeType="1"/>
                      </wps:cNvCnPr>
                      <wps:spPr bwMode="auto">
                        <a:xfrm flipV="1">
                          <a:off x="0" y="1000125"/>
                          <a:ext cx="5610860" cy="44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2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22222"/>
                        <a:stretch/>
                      </pic:blipFill>
                      <pic:spPr>
                        <a:xfrm>
                          <a:off x="-180975" y="57152"/>
                          <a:ext cx="2743200" cy="5334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0" y="704850"/>
                          <a:ext cx="5610860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0677" w:rsidRPr="009B0BF9" w:rsidRDefault="00D20677" w:rsidP="003156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Tahoma" w:hAnsi="Tahoma" w:cs="Tahoma"/>
                                <w:i/>
                                <w:color w:val="7F7F7F" w:themeColor="text1" w:themeTint="80"/>
                                <w:sz w:val="12"/>
                                <w:szCs w:val="12"/>
                              </w:rPr>
                            </w:pPr>
                            <w:r w:rsidRPr="009B0BF9">
                              <w:rPr>
                                <w:rFonts w:ascii="Tahoma" w:hAnsi="Tahoma" w:cs="Tahoma"/>
                                <w:i/>
                                <w:color w:val="7F7F7F" w:themeColor="text1" w:themeTint="80"/>
                                <w:sz w:val="12"/>
                                <w:szCs w:val="12"/>
                              </w:rPr>
                              <w:t xml:space="preserve">Misión: 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color w:val="7F7F7F" w:themeColor="text1" w:themeTint="80"/>
                                <w:sz w:val="12"/>
                                <w:szCs w:val="12"/>
                              </w:rPr>
                              <w:t>Ente rector que coordina y ejecuta las políticas públicas de salud, con el propósito de garantizar la cobertura y el acceso para toda la población en forma equitativa, con enfoque integral, inclusivo, unificado, sostenible, colaborativo y participativo.</w:t>
                            </w:r>
                          </w:p>
                          <w:p w:rsidR="00D20677" w:rsidRDefault="00D20677" w:rsidP="0031562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5D141DD" id="3 Grupo" o:spid="_x0000_s1029" style="position:absolute;left:0;text-align:left;margin-left:400.15pt;margin-top:14.3pt;width:451.35pt;height:74.55pt;z-index:-251654144;mso-position-horizontal:right;mso-position-horizontal-relative:margin;mso-width-relative:margin;mso-height-relative:margin" coordorigin="-1809,571" coordsize="57918,94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30" type="#_x0000_t32" style="position:absolute;top:10001;width:56108;height:4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Xs2UMQAAADbAAAADwAAAGRycy9kb3ducmV2LnhtbESPQWvDMAyF74X9B6PBLmV1skMpad0y&#10;BoPSw6BtDj0KW0vCYjmzvTT999Oh0JvEe3rv02Y3+V6NFFMX2EC5KEAR2+A6bgzU58/XFaiUkR32&#10;gcnAjRLstk+zDVYuXPlI4yk3SkI4VWigzXmotE62JY9pEQZi0b5D9JhljY12Ea8S7nv9VhRL7bFj&#10;aWhxoI+W7M/pzxvoDvVXPc5/c7SrQ3mJZTpfemvMy/P0vgaVacoP8/167wRfYOUXGUBv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ezZQxAAAANsAAAAPAAAAAAAAAAAA&#10;AAAAAKECAABkcnMvZG93bnJldi54bWxQSwUGAAAAAAQABAD5AAAAkgMAAAAA&#10;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31" type="#_x0000_t75" style="position:absolute;left:-1809;top:571;width:27431;height:53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/oEwDCAAAA2gAAAA8AAABkcnMvZG93bnJldi54bWxEj0FrAjEUhO8F/0N4grearEKRrXERQazg&#10;pbbF6yN53d1287JsUrP+e1Mo9DjMzDfMuhpdJ640hNazhmKuQBAbb1uuNby/7R9XIEJEtth5Jg03&#10;ClBtJg9rLK1P/ErXc6xFhnAoUUMTY19KGUxDDsPc98TZ+/SDw5jlUEs7YMpw18mFUk/SYct5ocGe&#10;dg2Z7/OP03A0dUrj4eNUfCVllbksO1xdtJ5Nx+0ziEhj/A//tV+shgX8Xsk3QG7u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v6BMAwgAAANoAAAAPAAAAAAAAAAAAAAAAAJ8C&#10;AABkcnMvZG93bnJldi54bWxQSwUGAAAAAAQABAD3AAAAjgMAAAAA&#10;">
                <v:imagedata r:id="rId2" o:title="" cropbottom="14563f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top:7048;width:56108;height:2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jCb8A&#10;AADbAAAADwAAAGRycy9kb3ducmV2LnhtbERPy6rCMBDdX/AfwghuLpoqXqvVKCoobn18wNiMbbGZ&#10;lCba+vdGEO5uDuc5i1VrSvGk2hWWFQwHEQji1OqCMwWX864/BeE8ssbSMil4kYPVsvOzwETbho/0&#10;PPlMhBB2CSrIva8SKV2ak0E3sBVx4G62NugDrDOpa2xCuCnlKIom0mDBoSHHirY5pffTwyi4HZrf&#10;v1lz3ftLfBxPNljE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iGMJvwAAANsAAAAPAAAAAAAAAAAAAAAAAJgCAABkcnMvZG93bnJl&#10;di54bWxQSwUGAAAAAAQABAD1AAAAhAMAAAAA&#10;" stroked="f">
                <v:textbox>
                  <w:txbxContent>
                    <w:p w:rsidR="00D20677" w:rsidRPr="009B0BF9" w:rsidRDefault="00D20677" w:rsidP="00315627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Tahoma" w:hAnsi="Tahoma" w:cs="Tahoma"/>
                          <w:i/>
                          <w:color w:val="7F7F7F" w:themeColor="text1" w:themeTint="80"/>
                          <w:sz w:val="12"/>
                          <w:szCs w:val="12"/>
                        </w:rPr>
                      </w:pPr>
                      <w:r w:rsidRPr="009B0BF9">
                        <w:rPr>
                          <w:rFonts w:ascii="Tahoma" w:hAnsi="Tahoma" w:cs="Tahoma"/>
                          <w:i/>
                          <w:color w:val="7F7F7F" w:themeColor="text1" w:themeTint="80"/>
                          <w:sz w:val="12"/>
                          <w:szCs w:val="12"/>
                        </w:rPr>
                        <w:t xml:space="preserve">Misión: </w:t>
                      </w:r>
                      <w:r>
                        <w:rPr>
                          <w:rFonts w:ascii="Tahoma" w:hAnsi="Tahoma" w:cs="Tahoma"/>
                          <w:i/>
                          <w:color w:val="7F7F7F" w:themeColor="text1" w:themeTint="80"/>
                          <w:sz w:val="12"/>
                          <w:szCs w:val="12"/>
                        </w:rPr>
                        <w:t>Ente rector que coordina y ejecuta las políticas públicas de salud, con el propósito de garantizar la cobertura y el acceso para toda la población en forma equitativa, con enfoque integral, inclusivo, unificado, sostenible, colaborativo y participativo.</w:t>
                      </w:r>
                    </w:p>
                    <w:p w:rsidR="00D20677" w:rsidRDefault="00D20677" w:rsidP="00315627"/>
                  </w:txbxContent>
                </v:textbox>
              </v:shape>
              <w10:wrap anchorx="margin"/>
            </v:group>
          </w:pict>
        </mc:Fallback>
      </mc:AlternateContent>
    </w:r>
    <w:r>
      <w:rPr>
        <w:rFonts w:ascii="Times New Roman" w:hAnsi="Times New Roman"/>
        <w:noProof/>
        <w:sz w:val="24"/>
        <w:szCs w:val="24"/>
        <w:lang w:eastAsia="es-PY"/>
      </w:rPr>
      <w:drawing>
        <wp:anchor distT="36576" distB="36576" distL="36576" distR="36576" simplePos="0" relativeHeight="251664384" behindDoc="0" locked="0" layoutInCell="1" allowOverlap="1" wp14:anchorId="393CBBD0" wp14:editId="69FDFC57">
          <wp:simplePos x="0" y="0"/>
          <wp:positionH relativeFrom="margin">
            <wp:posOffset>4445635</wp:posOffset>
          </wp:positionH>
          <wp:positionV relativeFrom="paragraph">
            <wp:posOffset>381635</wp:posOffset>
          </wp:positionV>
          <wp:extent cx="1160145" cy="363220"/>
          <wp:effectExtent l="0" t="0" r="1905" b="0"/>
          <wp:wrapTopAndBottom/>
          <wp:docPr id="47" name="Imagen 47" descr="logo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 descr="logo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982" b="30400"/>
                  <a:stretch>
                    <a:fillRect/>
                  </a:stretch>
                </pic:blipFill>
                <pic:spPr bwMode="auto">
                  <a:xfrm>
                    <a:off x="0" y="0"/>
                    <a:ext cx="1160145" cy="363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rench Script MT" w:hAnsi="French Script MT"/>
        <w:i/>
        <w:sz w:val="28"/>
        <w:szCs w:val="28"/>
      </w:rPr>
      <w:t>“Sesquicentenario de la Epopeya Nacional: 1864 – 1870”</w:t>
    </w:r>
    <w:r w:rsidRPr="008301D7">
      <w:rPr>
        <w:rFonts w:ascii="Times New Roman" w:hAnsi="Times New Roman"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B53AF"/>
    <w:multiLevelType w:val="hybridMultilevel"/>
    <w:tmpl w:val="AE42BD70"/>
    <w:lvl w:ilvl="0" w:tplc="021656E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EB5658"/>
    <w:multiLevelType w:val="hybridMultilevel"/>
    <w:tmpl w:val="8D7EAD3C"/>
    <w:lvl w:ilvl="0" w:tplc="8A508A9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C65896"/>
    <w:multiLevelType w:val="hybridMultilevel"/>
    <w:tmpl w:val="B5C6EE54"/>
    <w:lvl w:ilvl="0" w:tplc="A43E5994">
      <w:start w:val="6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3C0A0019" w:tentative="1">
      <w:start w:val="1"/>
      <w:numFmt w:val="lowerLetter"/>
      <w:lvlText w:val="%2."/>
      <w:lvlJc w:val="left"/>
      <w:pPr>
        <w:ind w:left="1080" w:hanging="360"/>
      </w:pPr>
    </w:lvl>
    <w:lvl w:ilvl="2" w:tplc="3C0A001B" w:tentative="1">
      <w:start w:val="1"/>
      <w:numFmt w:val="lowerRoman"/>
      <w:lvlText w:val="%3."/>
      <w:lvlJc w:val="right"/>
      <w:pPr>
        <w:ind w:left="1800" w:hanging="180"/>
      </w:pPr>
    </w:lvl>
    <w:lvl w:ilvl="3" w:tplc="3C0A000F" w:tentative="1">
      <w:start w:val="1"/>
      <w:numFmt w:val="decimal"/>
      <w:lvlText w:val="%4."/>
      <w:lvlJc w:val="left"/>
      <w:pPr>
        <w:ind w:left="2520" w:hanging="360"/>
      </w:pPr>
    </w:lvl>
    <w:lvl w:ilvl="4" w:tplc="3C0A0019" w:tentative="1">
      <w:start w:val="1"/>
      <w:numFmt w:val="lowerLetter"/>
      <w:lvlText w:val="%5."/>
      <w:lvlJc w:val="left"/>
      <w:pPr>
        <w:ind w:left="3240" w:hanging="360"/>
      </w:pPr>
    </w:lvl>
    <w:lvl w:ilvl="5" w:tplc="3C0A001B" w:tentative="1">
      <w:start w:val="1"/>
      <w:numFmt w:val="lowerRoman"/>
      <w:lvlText w:val="%6."/>
      <w:lvlJc w:val="right"/>
      <w:pPr>
        <w:ind w:left="3960" w:hanging="180"/>
      </w:pPr>
    </w:lvl>
    <w:lvl w:ilvl="6" w:tplc="3C0A000F" w:tentative="1">
      <w:start w:val="1"/>
      <w:numFmt w:val="decimal"/>
      <w:lvlText w:val="%7."/>
      <w:lvlJc w:val="left"/>
      <w:pPr>
        <w:ind w:left="4680" w:hanging="360"/>
      </w:pPr>
    </w:lvl>
    <w:lvl w:ilvl="7" w:tplc="3C0A0019" w:tentative="1">
      <w:start w:val="1"/>
      <w:numFmt w:val="lowerLetter"/>
      <w:lvlText w:val="%8."/>
      <w:lvlJc w:val="left"/>
      <w:pPr>
        <w:ind w:left="5400" w:hanging="360"/>
      </w:pPr>
    </w:lvl>
    <w:lvl w:ilvl="8" w:tplc="3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38B7262"/>
    <w:multiLevelType w:val="hybridMultilevel"/>
    <w:tmpl w:val="43B4A390"/>
    <w:lvl w:ilvl="0" w:tplc="3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F7D"/>
    <w:rsid w:val="000217D0"/>
    <w:rsid w:val="000C4C98"/>
    <w:rsid w:val="000D5AA4"/>
    <w:rsid w:val="00152ADD"/>
    <w:rsid w:val="00154AEC"/>
    <w:rsid w:val="00191821"/>
    <w:rsid w:val="00221179"/>
    <w:rsid w:val="002457A1"/>
    <w:rsid w:val="002B1627"/>
    <w:rsid w:val="00315627"/>
    <w:rsid w:val="00326A89"/>
    <w:rsid w:val="0036337F"/>
    <w:rsid w:val="003674EF"/>
    <w:rsid w:val="00450628"/>
    <w:rsid w:val="00452432"/>
    <w:rsid w:val="00463AF8"/>
    <w:rsid w:val="004B79D1"/>
    <w:rsid w:val="00512F7D"/>
    <w:rsid w:val="00576E68"/>
    <w:rsid w:val="00582FAF"/>
    <w:rsid w:val="0059324F"/>
    <w:rsid w:val="005B4C8F"/>
    <w:rsid w:val="006655E0"/>
    <w:rsid w:val="006919BD"/>
    <w:rsid w:val="006A0049"/>
    <w:rsid w:val="0078006B"/>
    <w:rsid w:val="00792E4C"/>
    <w:rsid w:val="007C75A5"/>
    <w:rsid w:val="007E59C7"/>
    <w:rsid w:val="008301D7"/>
    <w:rsid w:val="00846DE7"/>
    <w:rsid w:val="008961DA"/>
    <w:rsid w:val="008B010E"/>
    <w:rsid w:val="008E27BC"/>
    <w:rsid w:val="00912560"/>
    <w:rsid w:val="009222FC"/>
    <w:rsid w:val="009849C6"/>
    <w:rsid w:val="009B0BF9"/>
    <w:rsid w:val="009C3E57"/>
    <w:rsid w:val="00A520B8"/>
    <w:rsid w:val="00A82B91"/>
    <w:rsid w:val="00B51B47"/>
    <w:rsid w:val="00B57285"/>
    <w:rsid w:val="00B578F3"/>
    <w:rsid w:val="00BF2CE7"/>
    <w:rsid w:val="00CC55E6"/>
    <w:rsid w:val="00D20677"/>
    <w:rsid w:val="00D447EE"/>
    <w:rsid w:val="00D64E75"/>
    <w:rsid w:val="00D85A28"/>
    <w:rsid w:val="00E23C10"/>
    <w:rsid w:val="00E436B2"/>
    <w:rsid w:val="00E96C8F"/>
    <w:rsid w:val="00EA6384"/>
    <w:rsid w:val="00EF53E7"/>
    <w:rsid w:val="00F563BE"/>
    <w:rsid w:val="00F74D5B"/>
    <w:rsid w:val="00F95EA3"/>
    <w:rsid w:val="00FA0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CCE7AFFC-478F-48D1-B82D-E0B310E54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4D5B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qFormat/>
    <w:rsid w:val="00F74D5B"/>
    <w:pPr>
      <w:keepNext/>
      <w:spacing w:after="0" w:line="240" w:lineRule="auto"/>
      <w:ind w:left="1416" w:firstLine="708"/>
      <w:outlineLvl w:val="0"/>
    </w:pPr>
    <w:rPr>
      <w:rFonts w:ascii="Times New Roman" w:eastAsia="Times New Roman" w:hAnsi="Times New Roman"/>
      <w:b/>
      <w:sz w:val="20"/>
      <w:szCs w:val="20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563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74D5B"/>
    <w:rPr>
      <w:rFonts w:ascii="Times New Roman" w:eastAsia="Times New Roman" w:hAnsi="Times New Roman" w:cs="Times New Roman"/>
      <w:b/>
      <w:sz w:val="20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F563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nhideWhenUsed/>
    <w:rsid w:val="00512F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512F7D"/>
  </w:style>
  <w:style w:type="paragraph" w:styleId="Piedepgina">
    <w:name w:val="footer"/>
    <w:basedOn w:val="Normal"/>
    <w:link w:val="PiedepginaCar"/>
    <w:uiPriority w:val="99"/>
    <w:unhideWhenUsed/>
    <w:rsid w:val="00512F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F7D"/>
  </w:style>
  <w:style w:type="paragraph" w:styleId="Textodeglobo">
    <w:name w:val="Balloon Text"/>
    <w:basedOn w:val="Normal"/>
    <w:link w:val="TextodegloboCar"/>
    <w:uiPriority w:val="99"/>
    <w:semiHidden/>
    <w:unhideWhenUsed/>
    <w:rsid w:val="000C4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4C98"/>
    <w:rPr>
      <w:rFonts w:ascii="Tahoma" w:hAnsi="Tahoma" w:cs="Tahoma"/>
      <w:sz w:val="16"/>
      <w:szCs w:val="16"/>
    </w:rPr>
  </w:style>
  <w:style w:type="paragraph" w:customStyle="1" w:styleId="Normali">
    <w:name w:val="Normal(i)"/>
    <w:basedOn w:val="Normal"/>
    <w:rsid w:val="00F74D5B"/>
    <w:pPr>
      <w:keepLines/>
      <w:tabs>
        <w:tab w:val="left" w:pos="1843"/>
      </w:tabs>
      <w:spacing w:after="120" w:line="240" w:lineRule="auto"/>
      <w:jc w:val="both"/>
    </w:pPr>
    <w:rPr>
      <w:rFonts w:ascii="Palatino Linotype" w:eastAsia="Times New Roman" w:hAnsi="Palatino Linotype"/>
      <w:sz w:val="20"/>
      <w:szCs w:val="20"/>
      <w:lang w:val="en-GB" w:eastAsia="en-GB"/>
    </w:rPr>
  </w:style>
  <w:style w:type="paragraph" w:styleId="Subttulo">
    <w:name w:val="Subtitle"/>
    <w:basedOn w:val="Normal"/>
    <w:link w:val="SubttuloCar"/>
    <w:qFormat/>
    <w:rsid w:val="00F74D5B"/>
    <w:pPr>
      <w:widowControl w:val="0"/>
      <w:adjustRightInd w:val="0"/>
      <w:spacing w:after="0" w:line="360" w:lineRule="atLeast"/>
      <w:jc w:val="center"/>
    </w:pPr>
    <w:rPr>
      <w:rFonts w:ascii="Times New Roman Bold" w:eastAsia="Times New Roman" w:hAnsi="Times New Roman Bold"/>
      <w:b/>
      <w:sz w:val="40"/>
      <w:szCs w:val="20"/>
      <w:lang w:val="en-US"/>
    </w:rPr>
  </w:style>
  <w:style w:type="character" w:customStyle="1" w:styleId="SubttuloCar">
    <w:name w:val="Subtítulo Car"/>
    <w:basedOn w:val="Fuentedeprrafopredeter"/>
    <w:link w:val="Subttulo"/>
    <w:rsid w:val="00F74D5B"/>
    <w:rPr>
      <w:rFonts w:ascii="Times New Roman Bold" w:eastAsia="Times New Roman" w:hAnsi="Times New Roman Bold" w:cs="Times New Roman"/>
      <w:b/>
      <w:sz w:val="40"/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3674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1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11</Pages>
  <Words>4972</Words>
  <Characters>27351</Characters>
  <Application>Microsoft Office Word</Application>
  <DocSecurity>0</DocSecurity>
  <Lines>227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Sgeneral</dc:creator>
  <cp:lastModifiedBy>Usuario</cp:lastModifiedBy>
  <cp:revision>13</cp:revision>
  <cp:lastPrinted>2025-10-16T11:43:00Z</cp:lastPrinted>
  <dcterms:created xsi:type="dcterms:W3CDTF">2025-08-25T13:57:00Z</dcterms:created>
  <dcterms:modified xsi:type="dcterms:W3CDTF">2025-10-16T11:45:00Z</dcterms:modified>
</cp:coreProperties>
</file>