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A8" w:rsidRPr="003022A8" w:rsidRDefault="003022A8" w:rsidP="003022A8">
      <w:pPr>
        <w:widowControl w:val="0"/>
        <w:adjustRightInd w:val="0"/>
        <w:spacing w:before="240" w:after="240" w:line="240" w:lineRule="auto"/>
        <w:jc w:val="center"/>
        <w:textAlignment w:val="baseline"/>
        <w:rPr>
          <w:rFonts w:ascii="Arial" w:eastAsia="Times New Roman" w:hAnsi="Arial" w:cs="Arial"/>
          <w:b/>
          <w:sz w:val="36"/>
          <w:szCs w:val="36"/>
          <w:lang w:val="es-ES" w:eastAsia="es-ES"/>
        </w:rPr>
      </w:pPr>
      <w:r w:rsidRPr="003022A8">
        <w:rPr>
          <w:rFonts w:ascii="Arial" w:eastAsia="Times New Roman" w:hAnsi="Arial" w:cs="Arial"/>
          <w:b/>
          <w:sz w:val="36"/>
          <w:szCs w:val="36"/>
          <w:u w:val="single"/>
          <w:lang w:val="es-ES_tradnl" w:eastAsia="es-ES"/>
        </w:rPr>
        <w:t>MODELO DE CONTRATO</w:t>
      </w:r>
    </w:p>
    <w:p w:rsidR="003022A8" w:rsidRPr="003022A8" w:rsidRDefault="003022A8" w:rsidP="003022A8">
      <w:pPr>
        <w:keepNext/>
        <w:keepLines/>
        <w:widowControl w:val="0"/>
        <w:adjustRightInd w:val="0"/>
        <w:spacing w:before="200" w:after="0" w:line="240" w:lineRule="auto"/>
        <w:ind w:left="432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0" w:name="_Toc286311383"/>
      <w:bookmarkStart w:id="1" w:name="_Toc286312088"/>
      <w:bookmarkStart w:id="2" w:name="_Toc286313308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Entre la Municipalidad de Luque, domiciliada en la calle Profesor Guillermo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Leoz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N° 411 c/ callejón María Auxiliadora, República del Paraguay, representada para este acto por el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Abog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Carlos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Echeverria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Estigarribia</w:t>
      </w:r>
      <w:proofErr w:type="spellEnd"/>
      <w:r w:rsidRPr="003022A8">
        <w:rPr>
          <w:rFonts w:ascii="Bookman Old Style" w:eastAsia="Times New Roman" w:hAnsi="Bookman Old Style" w:cs="Arial"/>
          <w:b/>
          <w:sz w:val="20"/>
          <w:szCs w:val="20"/>
          <w:lang w:val="es-ES_tradnl" w:eastAsia="es-ES"/>
        </w:rPr>
        <w:t xml:space="preserve">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C.I. N° con Cédula de Identidad N° 2.484.615, en su carácter de Intendente Municipal, la Secretaria General, ABOG. JUAN JOSE QUINTANA CANTERO, con C.I. Nº 2.364.807</w:t>
      </w:r>
      <w:r w:rsidRPr="003022A8">
        <w:rPr>
          <w:rFonts w:ascii="Bookman Old Style" w:eastAsia="Times New Roman" w:hAnsi="Bookman Old Style" w:cs="Arial"/>
          <w:spacing w:val="-3"/>
          <w:sz w:val="20"/>
          <w:szCs w:val="20"/>
          <w:lang w:val="es-ES_tradnl" w:eastAsia="es-ES"/>
        </w:rPr>
        <w:t xml:space="preserve">,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quien concurre a efectos de refrendar la firma del primero; denominada en adelante la CONTRATANTE, por una parte, y, por la otra, la firma ____________, domiciliada en ________________________________, República del Paraguay, representada en este acto por _________________________________, con Cédula de Identidad N° ________________, según Poder Especial otorgado por __________________________, denominada en adelante la CONTRATISTA, denominadas en conjunto "LAS PARTES" e, individualmente, "PARTE", acuerdan celebrar el presente "CONTRATO PARA LA CONTRATACION DIRECTA N° </w:t>
      </w:r>
      <w:r w:rsidR="000F5279">
        <w:rPr>
          <w:rFonts w:ascii="Arial" w:hAnsi="Arial" w:cs="Arial"/>
          <w:szCs w:val="24"/>
          <w:lang w:val="es-ES"/>
        </w:rPr>
        <w:t xml:space="preserve">65/17 - </w:t>
      </w:r>
      <w:r w:rsidR="000F5279" w:rsidRPr="000C5993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>REPARACIÓN DE MURALLA Y VEREDA – ESC. N° 269 JULIO CORREA KM. 12, CON</w:t>
      </w:r>
      <w:r w:rsidR="000F5279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 xml:space="preserve">ID N° </w:t>
      </w:r>
      <w:r w:rsidR="000F5279" w:rsidRPr="002739E5">
        <w:rPr>
          <w:rFonts w:ascii="Arial" w:hAnsi="Arial" w:cs="Arial"/>
          <w:szCs w:val="24"/>
          <w:lang w:val="es-ES"/>
        </w:rPr>
        <w:br/>
        <w:t>337299 – 2do. LLAMADO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, el cual estará sujeto a las siguientes cláusulas y condiciones:</w:t>
      </w:r>
      <w:bookmarkEnd w:id="0"/>
      <w:bookmarkEnd w:id="1"/>
      <w:bookmarkEnd w:id="2"/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 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1. OBJETO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Intendente, en nombre y representación de </w:t>
      </w:r>
      <w:smartTag w:uri="urn:schemas-microsoft-com:office:smarttags" w:element="PersonName">
        <w:smartTagPr>
          <w:attr w:name="ProductID" w:val="la Municipalidad"/>
        </w:smartTagPr>
        <w:r w:rsidRPr="003022A8">
          <w:rPr>
            <w:rFonts w:ascii="Arial" w:eastAsia="Times New Roman" w:hAnsi="Arial" w:cs="Arial"/>
            <w:sz w:val="24"/>
            <w:szCs w:val="24"/>
            <w:lang w:val="es-ES" w:eastAsia="es-ES"/>
          </w:rPr>
          <w:t>la Municipalidad</w:t>
        </w:r>
      </w:smartTag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Luque, contrata los servicios de la firma _____________________ - RUC: ____________ para la </w:t>
      </w:r>
      <w:r w:rsidRPr="003022A8">
        <w:rPr>
          <w:rFonts w:ascii="Arial" w:eastAsia="Times New Roman" w:hAnsi="Arial" w:cs="Arial"/>
          <w:sz w:val="17"/>
          <w:szCs w:val="17"/>
          <w:lang w:eastAsia="es-MX"/>
        </w:rPr>
        <w:br/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0F5279">
        <w:rPr>
          <w:rFonts w:ascii="Arial" w:hAnsi="Arial" w:cs="Arial"/>
          <w:szCs w:val="24"/>
          <w:lang w:val="es-ES"/>
        </w:rPr>
        <w:t xml:space="preserve">65/17 - </w:t>
      </w:r>
      <w:r w:rsidR="000F5279" w:rsidRPr="000C5993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>REPARACIÓN DE MURALLA Y VEREDA – ESC. N° 269 JULIO CORREA KM. 12, CON</w:t>
      </w:r>
      <w:r w:rsidR="000F5279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 xml:space="preserve">ID N° </w:t>
      </w:r>
      <w:r w:rsidR="000F5279" w:rsidRPr="002739E5">
        <w:rPr>
          <w:rFonts w:ascii="Arial" w:hAnsi="Arial" w:cs="Arial"/>
          <w:szCs w:val="24"/>
          <w:lang w:val="es-ES"/>
        </w:rPr>
        <w:br/>
        <w:t>337299 – 2do. LLAMADO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, por un monto de Gs. ______________________</w:t>
      </w:r>
      <w:proofErr w:type="gram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_.-</w:t>
      </w:r>
      <w:proofErr w:type="gram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(Guaraníes _______________________________).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2. DOCUMENTOS INTEGRANTES DEL CONTRATO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Los documentos contractuales firmados por las partes y que forman parte integral del Contrato son los siguientes: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(a)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Contrato;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(b)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El Pliego de Bases y Condiciones y sus Adendas o modificaciones;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(c)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Las Instrucciones al Oferente (IAO) y las Condiciones Generales del Contrato (CGC) publicadas en el portal de Contrataciones Públicas;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(d) 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Los datos cargados en el SICP (reporte);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(d)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La oferta del Proveedor;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(e)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La resolución de adjudicación del Contrato emitida por la Contratante y su respectiva notificación;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(f)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[Agregar aquí cualquier otro(s) documento(s)]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éste.</w:t>
      </w:r>
    </w:p>
    <w:p w:rsidR="003022A8" w:rsidRPr="003022A8" w:rsidRDefault="003022A8" w:rsidP="003022A8">
      <w:pPr>
        <w:widowControl w:val="0"/>
        <w:tabs>
          <w:tab w:val="num" w:pos="-1843"/>
          <w:tab w:val="num" w:pos="-1701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-1843"/>
          <w:tab w:val="num" w:pos="-1701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3. IDENTIFICACIÓN DEL CRÉDITO PRESUPUESTARIO PARA CUBRIR EL COMPROMISO DERIVADO DEL CONTRATO (Art. 37 inc. a) de la Ley N° 2051/03)</w:t>
      </w:r>
    </w:p>
    <w:p w:rsidR="003022A8" w:rsidRPr="003022A8" w:rsidRDefault="003022A8" w:rsidP="003022A8">
      <w:pPr>
        <w:widowControl w:val="0"/>
        <w:tabs>
          <w:tab w:val="num" w:pos="36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  <w:t xml:space="preserve">El crédito presupuestario para cubrir el compromiso derivado del presente Contrato está previsto conforme al Certificado de Disponibilidad Presupuestaria vinculado al </w:t>
      </w:r>
      <w:r w:rsidRPr="003022A8"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  <w:lastRenderedPageBreak/>
        <w:t xml:space="preserve">Programa Anual de Contrataciones (PAC) con el ID N° </w:t>
      </w:r>
      <w:r w:rsidR="00CD10BB">
        <w:rPr>
          <w:rFonts w:ascii="Arial" w:hAnsi="Arial" w:cs="Arial"/>
          <w:szCs w:val="24"/>
          <w:lang w:val="es-ES"/>
        </w:rPr>
        <w:t>337299</w:t>
      </w:r>
      <w:r w:rsidRPr="003022A8"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  <w:t>.-</w:t>
      </w:r>
    </w:p>
    <w:p w:rsidR="003022A8" w:rsidRPr="003022A8" w:rsidRDefault="003022A8" w:rsidP="003022A8">
      <w:pPr>
        <w:widowControl w:val="0"/>
        <w:tabs>
          <w:tab w:val="num" w:pos="36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4. PROCEDIMIENTO DE CONTRATACIÓN (Art. 37 inc. b) de la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El presente contrato es el resultado del procedimiento de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0F5279">
        <w:rPr>
          <w:rFonts w:ascii="Arial" w:hAnsi="Arial" w:cs="Arial"/>
          <w:szCs w:val="24"/>
          <w:lang w:val="es-ES"/>
        </w:rPr>
        <w:t xml:space="preserve">65/17 - </w:t>
      </w:r>
      <w:r w:rsidR="000F5279" w:rsidRPr="000C5993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>REPARACIÓN DE MURALLA Y VEREDA – ESC. N° 269 JULIO CORREA KM. 12, CON</w:t>
      </w:r>
      <w:r w:rsidR="000F5279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 xml:space="preserve">ID N° </w:t>
      </w:r>
      <w:r w:rsidR="000F5279" w:rsidRPr="002739E5">
        <w:rPr>
          <w:rFonts w:ascii="Arial" w:hAnsi="Arial" w:cs="Arial"/>
          <w:szCs w:val="24"/>
          <w:lang w:val="es-ES"/>
        </w:rPr>
        <w:br/>
        <w:t>337299 – 2do. LLAMADO</w:t>
      </w:r>
      <w:r w:rsidR="00FB53F4"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 convocado por ____________________, según resolución N°________. La adjudicación fue realizada por Resolución N°_______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5.  VIGENCIA DEL CONTRATO</w:t>
      </w:r>
      <w:r w:rsidRPr="003022A8"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  <w:t> 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5.1. El plazo de vigencia del presente Contrato será desde la firma hasta el cumplimiento total de las obligaciones con el otorgamiento de la recepción definitiva de las obras. 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6.  PRECIO UNITARIO Y EL IMPORTE TOTAL A PAGAR POR LAS OBRAS (Art. 37 inc. c) de la Ley N° 2051/03)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(Indicar el precio unitario y el importe total a pagar por </w:t>
      </w:r>
      <w:proofErr w:type="gramStart"/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las  obras</w:t>
      </w:r>
      <w:proofErr w:type="gramEnd"/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, conforme a la oferta adjudicada y a la Resolución de Adjudicación.)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El Banco y Número de Cuenta, del Contratista/Proveedor, en el que se realizará el pago, vía acreditación en cuenta Bancaria es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 ______________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7. PLAZO, LUGAR Y CONDICIONES DE LA OBRA (Art. 37 inc. d) de la Ley N° 2051/03)</w:t>
      </w:r>
    </w:p>
    <w:p w:rsidR="003022A8" w:rsidRPr="003022A8" w:rsidRDefault="003022A8" w:rsidP="003022A8">
      <w:pPr>
        <w:widowControl w:val="0"/>
        <w:adjustRightInd w:val="0"/>
        <w:spacing w:after="120" w:line="360" w:lineRule="atLeast"/>
        <w:jc w:val="both"/>
        <w:textAlignment w:val="baseline"/>
        <w:rPr>
          <w:rFonts w:ascii="Arial" w:eastAsia="Times New Roman" w:hAnsi="Arial" w:cs="Arial"/>
          <w:sz w:val="20"/>
          <w:szCs w:val="20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La obra;</w:t>
      </w:r>
      <w:r w:rsidRPr="003022A8">
        <w:rPr>
          <w:rFonts w:ascii="Arial" w:eastAsia="Times New Roman" w:hAnsi="Arial" w:cs="Arial"/>
          <w:sz w:val="20"/>
          <w:szCs w:val="20"/>
          <w:lang w:val="es-ES_tradnl"/>
        </w:rPr>
        <w:t xml:space="preserve">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0F5279">
        <w:rPr>
          <w:rFonts w:ascii="Arial" w:hAnsi="Arial" w:cs="Arial"/>
          <w:szCs w:val="24"/>
          <w:lang w:val="es-ES"/>
        </w:rPr>
        <w:t xml:space="preserve">65/17 - </w:t>
      </w:r>
      <w:r w:rsidR="000F5279" w:rsidRPr="000C5993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>REPARACIÓN DE MURALLA Y VEREDA – ESC. N° 269 JULIO CORREA KM. 12, CON</w:t>
      </w:r>
      <w:r w:rsidR="000F5279">
        <w:rPr>
          <w:rFonts w:ascii="Arial" w:hAnsi="Arial" w:cs="Arial"/>
          <w:szCs w:val="24"/>
          <w:lang w:val="es-ES"/>
        </w:rPr>
        <w:t xml:space="preserve"> </w:t>
      </w:r>
      <w:r w:rsidR="000F5279" w:rsidRPr="002739E5">
        <w:rPr>
          <w:rFonts w:ascii="Arial" w:hAnsi="Arial" w:cs="Arial"/>
          <w:szCs w:val="24"/>
          <w:lang w:val="es-ES"/>
        </w:rPr>
        <w:t xml:space="preserve">ID N° </w:t>
      </w:r>
      <w:r w:rsidR="000F5279" w:rsidRPr="002739E5">
        <w:rPr>
          <w:rFonts w:ascii="Arial" w:hAnsi="Arial" w:cs="Arial"/>
          <w:szCs w:val="24"/>
          <w:lang w:val="es-ES"/>
        </w:rPr>
        <w:br/>
        <w:t>337299 – 2do. LLAMADO</w:t>
      </w:r>
      <w:r w:rsidR="000F5279">
        <w:rPr>
          <w:rFonts w:ascii="Arial" w:hAnsi="Arial" w:cs="Arial"/>
          <w:szCs w:val="24"/>
          <w:lang w:val="es-ES"/>
        </w:rPr>
        <w:t>.-</w:t>
      </w:r>
    </w:p>
    <w:p w:rsidR="003022A8" w:rsidRPr="003022A8" w:rsidRDefault="003022A8" w:rsidP="003022A8">
      <w:pPr>
        <w:widowControl w:val="0"/>
        <w:adjustRightInd w:val="0"/>
        <w:spacing w:after="120" w:line="360" w:lineRule="atLeast"/>
        <w:jc w:val="both"/>
        <w:textAlignment w:val="baseline"/>
        <w:rPr>
          <w:rFonts w:ascii="Arial" w:eastAsia="Times New Roman" w:hAnsi="Arial" w:cs="Arial"/>
          <w:sz w:val="20"/>
          <w:szCs w:val="20"/>
          <w:lang w:val="es-ES"/>
        </w:rPr>
      </w:pPr>
      <w:r w:rsidRPr="003022A8">
        <w:rPr>
          <w:rFonts w:ascii="Arial" w:eastAsia="Times New Roman" w:hAnsi="Arial" w:cs="Arial"/>
          <w:sz w:val="20"/>
          <w:szCs w:val="20"/>
          <w:lang w:val="es-ES"/>
        </w:rPr>
        <w:t xml:space="preserve">El plazo de terminación de la obra es de </w:t>
      </w:r>
      <w:r w:rsidR="000F5279">
        <w:rPr>
          <w:rFonts w:ascii="Arial" w:eastAsia="Times New Roman" w:hAnsi="Arial" w:cs="Arial"/>
          <w:sz w:val="20"/>
          <w:szCs w:val="20"/>
          <w:u w:val="single"/>
          <w:lang w:val="es-ES"/>
        </w:rPr>
        <w:t>20</w:t>
      </w:r>
      <w:r w:rsidRPr="003022A8">
        <w:rPr>
          <w:rFonts w:ascii="Arial" w:eastAsia="Times New Roman" w:hAnsi="Arial" w:cs="Arial"/>
          <w:sz w:val="20"/>
          <w:szCs w:val="20"/>
          <w:u w:val="single"/>
          <w:lang w:val="es-ES"/>
        </w:rPr>
        <w:t xml:space="preserve"> (</w:t>
      </w:r>
      <w:r w:rsidR="000F5279">
        <w:rPr>
          <w:rFonts w:ascii="Arial" w:eastAsia="Times New Roman" w:hAnsi="Arial" w:cs="Arial"/>
          <w:sz w:val="20"/>
          <w:szCs w:val="20"/>
          <w:u w:val="single"/>
          <w:lang w:val="es-ES"/>
        </w:rPr>
        <w:t>Veinte</w:t>
      </w:r>
      <w:r w:rsidRPr="003022A8">
        <w:rPr>
          <w:rFonts w:ascii="Arial" w:eastAsia="Times New Roman" w:hAnsi="Arial" w:cs="Arial"/>
          <w:sz w:val="20"/>
          <w:szCs w:val="20"/>
          <w:u w:val="single"/>
          <w:lang w:val="es-ES"/>
        </w:rPr>
        <w:t>)</w:t>
      </w:r>
      <w:r w:rsidRPr="003022A8">
        <w:rPr>
          <w:rFonts w:ascii="Arial" w:eastAsia="Times New Roman" w:hAnsi="Arial" w:cs="Arial"/>
          <w:sz w:val="20"/>
          <w:szCs w:val="20"/>
          <w:lang w:val="es-ES"/>
        </w:rPr>
        <w:t xml:space="preserve"> días corridos.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0"/>
          <w:szCs w:val="20"/>
          <w:lang w:val="es-ES_tradnl"/>
        </w:rPr>
        <w:t xml:space="preserve">Las condiciones de la obra son los detallados en la oferta adjudicada conforme a </w:t>
      </w:r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 xml:space="preserve">la Resolución de </w:t>
      </w:r>
      <w:proofErr w:type="gramStart"/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>Adjudicación  y</w:t>
      </w:r>
      <w:proofErr w:type="gramEnd"/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 xml:space="preserve"> en las  Condiciones Generales y Especiales del Contrato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).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8. PROGRAMA DE EJECUCIÓN DE LOS TRABAJOS (Art. 37 inc. e) de la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El programa de ejecución de los trabajos es el establecido en la Oferta, conforme con las Condiciones </w:t>
      </w:r>
      <w:bookmarkStart w:id="3" w:name="_GoBack"/>
      <w:bookmarkEnd w:id="3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Generales y Especiales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9. PORCENTAJE, NÚMERO Y FECHAS DE ENTREGA DE ANTICIPOS Y AMORTIZACIONES (Art. 37 inc. f)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</w:t>
      </w:r>
      <w:r w:rsidRPr="003022A8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>Incluir esta cláusula en caso que se otorguen anticipos).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Cs/>
          <w:sz w:val="24"/>
          <w:szCs w:val="24"/>
          <w:lang w:val="es-PY" w:eastAsia="es-ES"/>
        </w:rPr>
        <w:t>El porcentaje, número y fechas de entrega de anticipos y amortizaciones son los determinados en las Condiciones Especiales y Generales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 xml:space="preserve">10. FORMA Y TÉRMINOS PARA GARANTIZAR LOS ANTICIPOS Y EL CUMPLIMIENTO DEL CONTRATO (Art. 37 inc. g) Ley N° 2051/03)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 xml:space="preserve">(Indicar la forma y los términos para garantizar los anticipos y el cumplimiento del contrato conforme con lo establecido en las Condiciones Generales y Especiales del Contrato).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pt-BR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11. MULTAS (Art. 37 inc. i) </w:t>
      </w:r>
      <w:proofErr w:type="spellStart"/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>Ley</w:t>
      </w:r>
      <w:proofErr w:type="spellEnd"/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Las multas por atraso serán aplicadas conforme con las Condiciones Especiales y 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lastRenderedPageBreak/>
        <w:t xml:space="preserve">Generales del Contrato.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12. DESCRIPCIÓN DE LAS OBRAS (Art. 37 inc. j) Ley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/>
        </w:rPr>
        <w:t>(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Describir las obras del contrato conforme a la Resolución de Adjudicación).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13. CAUSALES Y PROCEDIMIENTO PARA SUSPENDER TEMPORALMENTE, DAR POR TERMINADO ANTICIPADAMENTE O RESCINDIR EL CONTRATO (Art. 37 inc. k) Ley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14. ANULACIÓN DE LA ADJUDICACIÓN POR PARTE DE LA DNCP</w:t>
      </w:r>
    </w:p>
    <w:p w:rsidR="003022A8" w:rsidRPr="003022A8" w:rsidRDefault="003022A8" w:rsidP="003022A8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la parte ejecutada del contrato.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15. SOLUCIÓN DE CONTROVERSIAS (Art. 37 inc. l)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Cualquier diferencia que surja durante la ejecución del contrato se dirimirá conforme con las reglas establecidas en la Ley N° 2051/03 y en las Condiciones Generales y Especiales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 w:eastAsia="es-ES"/>
        </w:rPr>
        <w:t>[Si se acuerda el arbitraje puede agregarse la siguiente cláusula]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 w:eastAsia="es-ES"/>
        </w:rPr>
        <w:t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regulen dicho procedimiento al momento de ser requerido, declarando las Partes conocer y aceptar los vigentes, incluso en orden a su régimen de gastos y costas, considerándolos parte integrante del presente contrato”.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  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En prueba de conformidad se suscriben 2 (dos) ejemplares de un mismo tenor y a un solo efecto en la ciudad de ________________, República del Paraguay, a los _________ días del mes de ___________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de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 ___.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</w:t>
      </w:r>
      <w:proofErr w:type="gramStart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_  (</w:t>
      </w:r>
      <w:proofErr w:type="gramEnd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en nombre de la Contratante)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_________________________________________ (en nombre de la Contratista)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736CF9" w:rsidRDefault="00736CF9"/>
    <w:sectPr w:rsidR="00736CF9" w:rsidSect="003022A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A8"/>
    <w:rsid w:val="000F5279"/>
    <w:rsid w:val="00275562"/>
    <w:rsid w:val="003022A8"/>
    <w:rsid w:val="00736CF9"/>
    <w:rsid w:val="00CD10BB"/>
    <w:rsid w:val="00F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2F88ADF"/>
  <w15:chartTrackingRefBased/>
  <w15:docId w15:val="{2324CB1F-48D1-4131-A3BE-A799A3EA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1258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Uoc</dc:creator>
  <cp:keywords/>
  <dc:description/>
  <cp:lastModifiedBy>Uoc</cp:lastModifiedBy>
  <cp:revision>5</cp:revision>
  <dcterms:created xsi:type="dcterms:W3CDTF">2017-10-13T11:45:00Z</dcterms:created>
  <dcterms:modified xsi:type="dcterms:W3CDTF">2017-11-27T12:02:00Z</dcterms:modified>
</cp:coreProperties>
</file>